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38" w:rsidRPr="00202D13" w:rsidRDefault="00F757E7">
      <w:pPr>
        <w:pStyle w:val="Textoindependiente2"/>
        <w:widowControl w:val="0"/>
        <w:jc w:val="center"/>
        <w:rPr>
          <w:lang w:val="es-AR"/>
        </w:rPr>
      </w:pPr>
      <w:r w:rsidRPr="00202D13">
        <w:rPr>
          <w:b w:val="0"/>
          <w:noProof/>
          <w:lang w:val="es-AR" w:eastAsia="es-AR"/>
        </w:rPr>
        <mc:AlternateContent>
          <mc:Choice Requires="wps">
            <w:drawing>
              <wp:anchor distT="0" distB="0" distL="114300" distR="114300" simplePos="0" relativeHeight="251657728" behindDoc="0" locked="0" layoutInCell="0" allowOverlap="1">
                <wp:simplePos x="0" y="0"/>
                <wp:positionH relativeFrom="column">
                  <wp:posOffset>-175260</wp:posOffset>
                </wp:positionH>
                <wp:positionV relativeFrom="paragraph">
                  <wp:posOffset>80645</wp:posOffset>
                </wp:positionV>
                <wp:extent cx="6858000" cy="934529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45295"/>
                        </a:xfrm>
                        <a:prstGeom prst="rect">
                          <a:avLst/>
                        </a:prstGeom>
                        <a:noFill/>
                        <a:ln w="2540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0DDF" id="Rectangle 4" o:spid="_x0000_s1026" style="position:absolute;margin-left:-13.8pt;margin-top:6.35pt;width:540pt;height:7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" o:allowincell="f" filled="f" strokecolor="gray" strokeweight="2pt"/>
            </w:pict>
          </mc:Fallback>
        </mc:AlternateContent>
      </w:r>
    </w:p>
    <w:p w:rsidR="00BE0338" w:rsidRDefault="00BE0338">
      <w:pPr>
        <w:pStyle w:val="Textoindependiente2"/>
        <w:widowControl w:val="0"/>
        <w:jc w:val="center"/>
        <w:rPr>
          <w:lang w:val="es-AR"/>
        </w:rPr>
      </w:pPr>
    </w:p>
    <w:p w:rsidR="001E7F4A" w:rsidRDefault="001E7F4A">
      <w:pPr>
        <w:pStyle w:val="Textoindependiente2"/>
        <w:widowControl w:val="0"/>
        <w:jc w:val="center"/>
        <w:rPr>
          <w:lang w:val="es-AR"/>
        </w:rPr>
      </w:pPr>
    </w:p>
    <w:p w:rsidR="001E7F4A" w:rsidRPr="00202D13" w:rsidRDefault="001E7F4A">
      <w:pPr>
        <w:pStyle w:val="Textoindependiente2"/>
        <w:widowControl w:val="0"/>
        <w:jc w:val="center"/>
        <w:rPr>
          <w:lang w:val="es-AR"/>
        </w:rPr>
      </w:pPr>
    </w:p>
    <w:p w:rsidR="00BE0338" w:rsidRPr="00202D13" w:rsidRDefault="00F757E7">
      <w:pPr>
        <w:pStyle w:val="Textoindependiente2"/>
        <w:widowControl w:val="0"/>
        <w:jc w:val="center"/>
        <w:rPr>
          <w:lang w:val="es-AR"/>
        </w:rPr>
      </w:pPr>
      <w:r w:rsidRPr="00202D13">
        <w:rPr>
          <w:noProof/>
          <w:lang w:val="es-AR" w:eastAsia="es-AR"/>
        </w:rPr>
        <w:drawing>
          <wp:inline distT="0" distB="0" distL="0" distR="0">
            <wp:extent cx="2129155" cy="2388235"/>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155" cy="2388235"/>
                    </a:xfrm>
                    <a:prstGeom prst="rect">
                      <a:avLst/>
                    </a:prstGeom>
                    <a:noFill/>
                    <a:ln>
                      <a:noFill/>
                    </a:ln>
                  </pic:spPr>
                </pic:pic>
              </a:graphicData>
            </a:graphic>
          </wp:inline>
        </w:drawing>
      </w:r>
    </w:p>
    <w:p w:rsidR="00BE0338" w:rsidRPr="00202D13" w:rsidRDefault="00BE0338">
      <w:pPr>
        <w:pStyle w:val="Textoindependiente2"/>
        <w:widowControl w:val="0"/>
        <w:jc w:val="center"/>
        <w:rPr>
          <w:lang w:val="es-AR"/>
        </w:rPr>
      </w:pPr>
    </w:p>
    <w:p w:rsidR="00BE0338" w:rsidRPr="00F757E7" w:rsidRDefault="00BE0338">
      <w:pPr>
        <w:pStyle w:val="Textoindependiente2"/>
        <w:widowControl w:val="0"/>
        <w:jc w:val="center"/>
        <w:rPr>
          <w:b w:val="0"/>
          <w:smallCaps/>
          <w:sz w:val="44"/>
          <w:lang w:val="es-AR"/>
          <w14:shadow w14:blurRad="50800" w14:dist="38100" w14:dir="2700000" w14:sx="100000" w14:sy="100000" w14:kx="0" w14:ky="0" w14:algn="tl">
            <w14:srgbClr w14:val="000000">
              <w14:alpha w14:val="60000"/>
            </w14:srgbClr>
          </w14:shadow>
        </w:rPr>
      </w:pPr>
      <w:r w:rsidRPr="00F757E7">
        <w:rPr>
          <w:b w:val="0"/>
          <w:smallCaps/>
          <w:sz w:val="44"/>
          <w:lang w:val="es-AR"/>
          <w14:shadow w14:blurRad="50800" w14:dist="38100" w14:dir="2700000" w14:sx="100000" w14:sy="100000" w14:kx="0" w14:ky="0" w14:algn="tl">
            <w14:srgbClr w14:val="000000">
              <w14:alpha w14:val="60000"/>
            </w14:srgbClr>
          </w14:shadow>
        </w:rPr>
        <w:t xml:space="preserve">Distribuidora de </w:t>
      </w:r>
      <w:r w:rsidR="00E15DC9" w:rsidRPr="00F757E7">
        <w:rPr>
          <w:b w:val="0"/>
          <w:smallCaps/>
          <w:sz w:val="44"/>
          <w:lang w:val="es-AR"/>
          <w14:shadow w14:blurRad="50800" w14:dist="38100" w14:dir="2700000" w14:sx="100000" w14:sy="100000" w14:kx="0" w14:ky="0" w14:algn="tl">
            <w14:srgbClr w14:val="000000">
              <w14:alpha w14:val="60000"/>
            </w14:srgbClr>
          </w14:shadow>
        </w:rPr>
        <w:t>G</w:t>
      </w:r>
      <w:r w:rsidRPr="00F757E7">
        <w:rPr>
          <w:b w:val="0"/>
          <w:smallCaps/>
          <w:sz w:val="44"/>
          <w:lang w:val="es-AR"/>
          <w14:shadow w14:blurRad="50800" w14:dist="38100" w14:dir="2700000" w14:sx="100000" w14:sy="100000" w14:kx="0" w14:ky="0" w14:algn="tl">
            <w14:srgbClr w14:val="000000">
              <w14:alpha w14:val="60000"/>
            </w14:srgbClr>
          </w14:shadow>
        </w:rPr>
        <w:t xml:space="preserve">as del </w:t>
      </w:r>
      <w:r w:rsidR="00E15DC9" w:rsidRPr="00F757E7">
        <w:rPr>
          <w:b w:val="0"/>
          <w:smallCaps/>
          <w:sz w:val="44"/>
          <w:lang w:val="es-AR"/>
          <w14:shadow w14:blurRad="50800" w14:dist="38100" w14:dir="2700000" w14:sx="100000" w14:sy="100000" w14:kx="0" w14:ky="0" w14:algn="tl">
            <w14:srgbClr w14:val="000000">
              <w14:alpha w14:val="60000"/>
            </w14:srgbClr>
          </w14:shadow>
        </w:rPr>
        <w:t>C</w:t>
      </w:r>
      <w:r w:rsidRPr="00F757E7">
        <w:rPr>
          <w:b w:val="0"/>
          <w:smallCaps/>
          <w:sz w:val="44"/>
          <w:lang w:val="es-AR"/>
          <w14:shadow w14:blurRad="50800" w14:dist="38100" w14:dir="2700000" w14:sx="100000" w14:sy="100000" w14:kx="0" w14:ky="0" w14:algn="tl">
            <w14:srgbClr w14:val="000000">
              <w14:alpha w14:val="60000"/>
            </w14:srgbClr>
          </w14:shadow>
        </w:rPr>
        <w:t xml:space="preserve">entro </w:t>
      </w:r>
      <w:r w:rsidR="00E15DC9" w:rsidRPr="00F757E7">
        <w:rPr>
          <w:b w:val="0"/>
          <w:smallCaps/>
          <w:sz w:val="44"/>
          <w:lang w:val="es-AR"/>
          <w14:shadow w14:blurRad="50800" w14:dist="38100" w14:dir="2700000" w14:sx="100000" w14:sy="100000" w14:kx="0" w14:ky="0" w14:algn="tl">
            <w14:srgbClr w14:val="000000">
              <w14:alpha w14:val="60000"/>
            </w14:srgbClr>
          </w14:shadow>
        </w:rPr>
        <w:t>S</w:t>
      </w:r>
      <w:r w:rsidRPr="00F757E7">
        <w:rPr>
          <w:b w:val="0"/>
          <w:smallCaps/>
          <w:sz w:val="44"/>
          <w:lang w:val="es-AR"/>
          <w14:shadow w14:blurRad="50800" w14:dist="38100" w14:dir="2700000" w14:sx="100000" w14:sy="100000" w14:kx="0" w14:ky="0" w14:algn="tl">
            <w14:srgbClr w14:val="000000">
              <w14:alpha w14:val="60000"/>
            </w14:srgbClr>
          </w14:shadow>
        </w:rPr>
        <w:t>.</w:t>
      </w:r>
      <w:r w:rsidR="00E15DC9" w:rsidRPr="00F757E7">
        <w:rPr>
          <w:b w:val="0"/>
          <w:smallCaps/>
          <w:sz w:val="44"/>
          <w:lang w:val="es-AR"/>
          <w14:shadow w14:blurRad="50800" w14:dist="38100" w14:dir="2700000" w14:sx="100000" w14:sy="100000" w14:kx="0" w14:ky="0" w14:algn="tl">
            <w14:srgbClr w14:val="000000">
              <w14:alpha w14:val="60000"/>
            </w14:srgbClr>
          </w14:shadow>
        </w:rPr>
        <w:t>A</w:t>
      </w:r>
      <w:r w:rsidRPr="00F757E7">
        <w:rPr>
          <w:b w:val="0"/>
          <w:smallCaps/>
          <w:sz w:val="44"/>
          <w:lang w:val="es-AR"/>
          <w14:shadow w14:blurRad="50800" w14:dist="38100" w14:dir="2700000" w14:sx="100000" w14:sy="100000" w14:kx="0" w14:ky="0" w14:algn="tl">
            <w14:srgbClr w14:val="000000">
              <w14:alpha w14:val="60000"/>
            </w14:srgbClr>
          </w14:shadow>
        </w:rPr>
        <w:t>.</w:t>
      </w:r>
    </w:p>
    <w:p w:rsidR="00BE0338" w:rsidRPr="00F757E7" w:rsidRDefault="00BE0338">
      <w:pPr>
        <w:pStyle w:val="Textoindependiente2"/>
        <w:widowControl w:val="0"/>
        <w:jc w:val="center"/>
        <w:rPr>
          <w:b w:val="0"/>
          <w:smallCaps/>
          <w:sz w:val="44"/>
          <w:lang w:val="es-AR"/>
          <w14:shadow w14:blurRad="50800" w14:dist="38100" w14:dir="2700000" w14:sx="100000" w14:sy="100000" w14:kx="0" w14:ky="0" w14:algn="tl">
            <w14:srgbClr w14:val="000000">
              <w14:alpha w14:val="60000"/>
            </w14:srgbClr>
          </w14:shadow>
        </w:rPr>
      </w:pPr>
      <w:r w:rsidRPr="00F757E7">
        <w:rPr>
          <w:b w:val="0"/>
          <w:smallCaps/>
          <w:sz w:val="44"/>
          <w:lang w:val="es-AR"/>
          <w14:shadow w14:blurRad="50800" w14:dist="38100" w14:dir="2700000" w14:sx="100000" w14:sy="100000" w14:kx="0" w14:ky="0" w14:algn="tl">
            <w14:srgbClr w14:val="000000">
              <w14:alpha w14:val="60000"/>
            </w14:srgbClr>
          </w14:shadow>
        </w:rPr>
        <w:t xml:space="preserve">Distribuidora de </w:t>
      </w:r>
      <w:r w:rsidR="00E15DC9" w:rsidRPr="00F757E7">
        <w:rPr>
          <w:b w:val="0"/>
          <w:smallCaps/>
          <w:sz w:val="44"/>
          <w:lang w:val="es-AR"/>
          <w14:shadow w14:blurRad="50800" w14:dist="38100" w14:dir="2700000" w14:sx="100000" w14:sy="100000" w14:kx="0" w14:ky="0" w14:algn="tl">
            <w14:srgbClr w14:val="000000">
              <w14:alpha w14:val="60000"/>
            </w14:srgbClr>
          </w14:shadow>
        </w:rPr>
        <w:t>G</w:t>
      </w:r>
      <w:r w:rsidRPr="00F757E7">
        <w:rPr>
          <w:b w:val="0"/>
          <w:smallCaps/>
          <w:sz w:val="44"/>
          <w:lang w:val="es-AR"/>
          <w14:shadow w14:blurRad="50800" w14:dist="38100" w14:dir="2700000" w14:sx="100000" w14:sy="100000" w14:kx="0" w14:ky="0" w14:algn="tl">
            <w14:srgbClr w14:val="000000">
              <w14:alpha w14:val="60000"/>
            </w14:srgbClr>
          </w14:shadow>
        </w:rPr>
        <w:t xml:space="preserve">as </w:t>
      </w:r>
      <w:r w:rsidR="00E15DC9" w:rsidRPr="00F757E7">
        <w:rPr>
          <w:b w:val="0"/>
          <w:smallCaps/>
          <w:sz w:val="44"/>
          <w:lang w:val="es-AR"/>
          <w14:shadow w14:blurRad="50800" w14:dist="38100" w14:dir="2700000" w14:sx="100000" w14:sy="100000" w14:kx="0" w14:ky="0" w14:algn="tl">
            <w14:srgbClr w14:val="000000">
              <w14:alpha w14:val="60000"/>
            </w14:srgbClr>
          </w14:shadow>
        </w:rPr>
        <w:t>C</w:t>
      </w:r>
      <w:r w:rsidRPr="00F757E7">
        <w:rPr>
          <w:b w:val="0"/>
          <w:smallCaps/>
          <w:sz w:val="44"/>
          <w:lang w:val="es-AR"/>
          <w14:shadow w14:blurRad="50800" w14:dist="38100" w14:dir="2700000" w14:sx="100000" w14:sy="100000" w14:kx="0" w14:ky="0" w14:algn="tl">
            <w14:srgbClr w14:val="000000">
              <w14:alpha w14:val="60000"/>
            </w14:srgbClr>
          </w14:shadow>
        </w:rPr>
        <w:t xml:space="preserve">uyana </w:t>
      </w:r>
      <w:r w:rsidR="00E15DC9" w:rsidRPr="00F757E7">
        <w:rPr>
          <w:b w:val="0"/>
          <w:smallCaps/>
          <w:sz w:val="44"/>
          <w:lang w:val="es-AR"/>
          <w14:shadow w14:blurRad="50800" w14:dist="38100" w14:dir="2700000" w14:sx="100000" w14:sy="100000" w14:kx="0" w14:ky="0" w14:algn="tl">
            <w14:srgbClr w14:val="000000">
              <w14:alpha w14:val="60000"/>
            </w14:srgbClr>
          </w14:shadow>
        </w:rPr>
        <w:t>S</w:t>
      </w:r>
      <w:r w:rsidRPr="00F757E7">
        <w:rPr>
          <w:b w:val="0"/>
          <w:smallCaps/>
          <w:sz w:val="44"/>
          <w:lang w:val="es-AR"/>
          <w14:shadow w14:blurRad="50800" w14:dist="38100" w14:dir="2700000" w14:sx="100000" w14:sy="100000" w14:kx="0" w14:ky="0" w14:algn="tl">
            <w14:srgbClr w14:val="000000">
              <w14:alpha w14:val="60000"/>
            </w14:srgbClr>
          </w14:shadow>
        </w:rPr>
        <w:t>.</w:t>
      </w:r>
      <w:r w:rsidR="00E15DC9" w:rsidRPr="00F757E7">
        <w:rPr>
          <w:b w:val="0"/>
          <w:smallCaps/>
          <w:sz w:val="44"/>
          <w:lang w:val="es-AR"/>
          <w14:shadow w14:blurRad="50800" w14:dist="38100" w14:dir="2700000" w14:sx="100000" w14:sy="100000" w14:kx="0" w14:ky="0" w14:algn="tl">
            <w14:srgbClr w14:val="000000">
              <w14:alpha w14:val="60000"/>
            </w14:srgbClr>
          </w14:shadow>
        </w:rPr>
        <w:t>A</w:t>
      </w:r>
      <w:r w:rsidRPr="00F757E7">
        <w:rPr>
          <w:b w:val="0"/>
          <w:smallCaps/>
          <w:sz w:val="44"/>
          <w:lang w:val="es-AR"/>
          <w14:shadow w14:blurRad="50800" w14:dist="38100" w14:dir="2700000" w14:sx="100000" w14:sy="100000" w14:kx="0" w14:ky="0" w14:algn="tl">
            <w14:srgbClr w14:val="000000">
              <w14:alpha w14:val="60000"/>
            </w14:srgbClr>
          </w14:shadow>
        </w:rPr>
        <w:t>.</w:t>
      </w:r>
    </w:p>
    <w:p w:rsidR="00BE0338" w:rsidRPr="00F757E7" w:rsidRDefault="00BE0338">
      <w:pPr>
        <w:pStyle w:val="Textoindependiente2"/>
        <w:widowControl w:val="0"/>
        <w:jc w:val="center"/>
        <w:rPr>
          <w:b w:val="0"/>
          <w:smallCaps/>
          <w:lang w:val="es-AR"/>
          <w14:shadow w14:blurRad="50800" w14:dist="38100" w14:dir="2700000" w14:sx="100000" w14:sy="100000" w14:kx="0" w14:ky="0" w14:algn="tl">
            <w14:srgbClr w14:val="000000">
              <w14:alpha w14:val="60000"/>
            </w14:srgbClr>
          </w14:shadow>
        </w:rPr>
      </w:pPr>
    </w:p>
    <w:p w:rsidR="00BE0338" w:rsidRPr="00F757E7" w:rsidRDefault="00BE0338">
      <w:pPr>
        <w:pStyle w:val="Textoindependiente2"/>
        <w:widowControl w:val="0"/>
        <w:jc w:val="center"/>
        <w:rPr>
          <w:b w:val="0"/>
          <w:smallCaps/>
          <w:lang w:val="es-AR"/>
          <w14:shadow w14:blurRad="50800" w14:dist="38100" w14:dir="2700000" w14:sx="100000" w14:sy="100000" w14:kx="0" w14:ky="0" w14:algn="tl">
            <w14:srgbClr w14:val="000000">
              <w14:alpha w14:val="60000"/>
            </w14:srgbClr>
          </w14:shadow>
        </w:rPr>
      </w:pPr>
    </w:p>
    <w:p w:rsidR="00BE0338" w:rsidRPr="00F757E7" w:rsidRDefault="00BE0338">
      <w:pPr>
        <w:pStyle w:val="Textoindependiente2"/>
        <w:widowControl w:val="0"/>
        <w:jc w:val="center"/>
        <w:rPr>
          <w:b w:val="0"/>
          <w:smallCaps/>
          <w:lang w:val="es-AR"/>
          <w14:shadow w14:blurRad="50800" w14:dist="38100" w14:dir="2700000" w14:sx="100000" w14:sy="100000" w14:kx="0" w14:ky="0" w14:algn="tl">
            <w14:srgbClr w14:val="000000">
              <w14:alpha w14:val="60000"/>
            </w14:srgbClr>
          </w14:shadow>
        </w:rPr>
      </w:pPr>
    </w:p>
    <w:p w:rsidR="00BE0338" w:rsidRPr="00F757E7" w:rsidRDefault="00BE0338">
      <w:pPr>
        <w:pStyle w:val="Textoindependiente2"/>
        <w:widowControl w:val="0"/>
        <w:jc w:val="center"/>
        <w:rPr>
          <w:b w:val="0"/>
          <w:smallCaps/>
          <w:lang w:val="es-AR"/>
          <w14:shadow w14:blurRad="50800" w14:dist="38100" w14:dir="2700000" w14:sx="100000" w14:sy="100000" w14:kx="0" w14:ky="0" w14:algn="tl">
            <w14:srgbClr w14:val="000000">
              <w14:alpha w14:val="60000"/>
            </w14:srgbClr>
          </w14:shadow>
        </w:rPr>
      </w:pPr>
    </w:p>
    <w:p w:rsidR="00A745F6" w:rsidRDefault="00A745F6">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A745F6">
        <w:rPr>
          <w:rFonts w:ascii="Arial" w:hAnsi="Arial"/>
          <w:i/>
          <w:smallCaps/>
          <w:sz w:val="32"/>
          <w:lang w:val="es-AR"/>
          <w14:shadow w14:blurRad="50800" w14:dist="38100" w14:dir="2700000" w14:sx="100000" w14:sy="100000" w14:kx="0" w14:ky="0" w14:algn="tl">
            <w14:srgbClr w14:val="000000">
              <w14:alpha w14:val="60000"/>
            </w14:srgbClr>
          </w14:shadow>
        </w:rPr>
        <w:lastRenderedPageBreak/>
        <w:t xml:space="preserve">PAC </w:t>
      </w:r>
    </w:p>
    <w:p w:rsidR="00200C89" w:rsidRPr="00F757E7" w:rsidRDefault="00A745F6">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A745F6">
        <w:rPr>
          <w:rFonts w:ascii="Arial" w:hAnsi="Arial"/>
          <w:i/>
          <w:smallCaps/>
          <w:sz w:val="32"/>
          <w:lang w:val="es-AR"/>
          <w14:shadow w14:blurRad="50800" w14:dist="38100" w14:dir="2700000" w14:sx="100000" w14:sy="100000" w14:kx="0" w14:ky="0" w14:algn="tl">
            <w14:srgbClr w14:val="000000">
              <w14:alpha w14:val="60000"/>
            </w14:srgbClr>
          </w14:shadow>
        </w:rPr>
        <w:t>Programa de Aseguramiento de la Calidad</w:t>
      </w:r>
    </w:p>
    <w:p w:rsidR="006119A5" w:rsidRPr="00F757E7" w:rsidRDefault="00F757E7" w:rsidP="006119A5">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F757E7">
        <w:rPr>
          <w:rFonts w:ascii="Arial" w:hAnsi="Arial"/>
          <w:i/>
          <w:smallCaps/>
          <w:sz w:val="32"/>
          <w:lang w:val="es-AR"/>
          <w14:shadow w14:blurRad="50800" w14:dist="38100" w14:dir="2700000" w14:sx="100000" w14:sy="100000" w14:kx="0" w14:ky="0" w14:algn="tl">
            <w14:srgbClr w14:val="000000">
              <w14:alpha w14:val="60000"/>
            </w14:srgbClr>
          </w14:shadow>
        </w:rPr>
        <w:t>A</w:t>
      </w:r>
      <w:r w:rsidR="006119A5" w:rsidRPr="00F757E7">
        <w:rPr>
          <w:rFonts w:ascii="Arial" w:hAnsi="Arial"/>
          <w:i/>
          <w:smallCaps/>
          <w:sz w:val="32"/>
          <w:lang w:val="es-AR"/>
          <w14:shadow w14:blurRad="50800" w14:dist="38100" w14:dir="2700000" w14:sx="100000" w14:sy="100000" w14:kx="0" w14:ky="0" w14:algn="tl">
            <w14:srgbClr w14:val="000000">
              <w14:alpha w14:val="60000"/>
            </w14:srgbClr>
          </w14:shadow>
        </w:rPr>
        <w:t xml:space="preserve"> –</w:t>
      </w:r>
      <w:r w:rsidR="00A745F6" w:rsidRPr="00A745F6">
        <w:rPr>
          <w:rFonts w:ascii="Arial" w:hAnsi="Arial"/>
          <w:i/>
          <w:smallCaps/>
          <w:sz w:val="32"/>
          <w:lang w:val="es-AR"/>
          <w14:shadow w14:blurRad="50800" w14:dist="38100" w14:dir="2700000" w14:sx="100000" w14:sy="100000" w14:kx="0" w14:ky="0" w14:algn="tl">
            <w14:srgbClr w14:val="000000">
              <w14:alpha w14:val="60000"/>
            </w14:srgbClr>
          </w14:shadow>
        </w:rPr>
        <w:t>Actividades de Inspección en Obra</w:t>
      </w:r>
    </w:p>
    <w:p w:rsidR="00E94625" w:rsidRPr="00F757E7" w:rsidRDefault="00E94625" w:rsidP="006119A5">
      <w:pPr>
        <w:rPr>
          <w:rFonts w:ascii="Arial" w:hAnsi="Arial"/>
          <w:i/>
          <w:smallCaps/>
          <w:sz w:val="32"/>
          <w:lang w:val="es-AR"/>
          <w14:shadow w14:blurRad="50800" w14:dist="38100" w14:dir="2700000" w14:sx="100000" w14:sy="100000" w14:kx="0" w14:ky="0" w14:algn="tl">
            <w14:srgbClr w14:val="000000">
              <w14:alpha w14:val="60000"/>
            </w14:srgbClr>
          </w14:shadow>
        </w:rPr>
      </w:pPr>
    </w:p>
    <w:p w:rsidR="00BE0338" w:rsidRPr="00202D13" w:rsidRDefault="00BE0338">
      <w:pPr>
        <w:jc w:val="center"/>
        <w:rPr>
          <w:rFonts w:ascii="Arial" w:hAnsi="Arial"/>
          <w:i/>
          <w:sz w:val="22"/>
          <w:lang w:val="es-AR"/>
        </w:rPr>
      </w:pPr>
    </w:p>
    <w:p w:rsidR="00BE0338" w:rsidRPr="00202D13" w:rsidRDefault="00BE0338">
      <w:pPr>
        <w:jc w:val="center"/>
        <w:rPr>
          <w:rFonts w:ascii="Arial" w:hAnsi="Arial"/>
          <w:i/>
          <w:sz w:val="22"/>
          <w:lang w:val="es-AR"/>
        </w:rPr>
      </w:pPr>
    </w:p>
    <w:p w:rsidR="00BE0338" w:rsidRPr="00202D13" w:rsidRDefault="00BE0338">
      <w:pPr>
        <w:jc w:val="center"/>
        <w:rPr>
          <w:rFonts w:ascii="Arial" w:hAnsi="Arial"/>
          <w:i/>
          <w:sz w:val="22"/>
          <w:lang w:val="es-AR"/>
        </w:rPr>
      </w:pPr>
    </w:p>
    <w:p w:rsidR="00BE0338" w:rsidRPr="00202D13" w:rsidRDefault="00BE0338">
      <w:pPr>
        <w:jc w:val="center"/>
        <w:rPr>
          <w:rFonts w:ascii="Arial" w:hAnsi="Arial"/>
          <w:i/>
          <w:sz w:val="22"/>
          <w:lang w:val="es-AR"/>
        </w:rPr>
      </w:pPr>
    </w:p>
    <w:p w:rsidR="00BE0338" w:rsidRPr="00F757E7" w:rsidRDefault="00F757E7">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F757E7">
        <w:rPr>
          <w:rFonts w:ascii="Arial" w:hAnsi="Arial"/>
          <w:i/>
          <w:smallCaps/>
          <w:sz w:val="32"/>
          <w:lang w:val="es-AR"/>
          <w14:shadow w14:blurRad="50800" w14:dist="38100" w14:dir="2700000" w14:sx="100000" w14:sy="100000" w14:kx="0" w14:ky="0" w14:algn="tl">
            <w14:srgbClr w14:val="000000">
              <w14:alpha w14:val="60000"/>
            </w14:srgbClr>
          </w14:shadow>
        </w:rPr>
        <w:t>Gerencia de Ingeniería</w:t>
      </w:r>
    </w:p>
    <w:p w:rsidR="001E7F4A" w:rsidRPr="00F757E7" w:rsidRDefault="001E7F4A">
      <w:pPr>
        <w:jc w:val="center"/>
        <w:rPr>
          <w:rFonts w:ascii="Arial" w:hAnsi="Arial"/>
          <w:i/>
          <w:smallCaps/>
          <w:sz w:val="32"/>
          <w:lang w:val="es-AR"/>
          <w14:shadow w14:blurRad="50800" w14:dist="38100" w14:dir="2700000" w14:sx="100000" w14:sy="100000" w14:kx="0" w14:ky="0" w14:algn="tl">
            <w14:srgbClr w14:val="000000">
              <w14:alpha w14:val="60000"/>
            </w14:srgbClr>
          </w14:shadow>
        </w:rPr>
      </w:pPr>
    </w:p>
    <w:p w:rsidR="00A745F6" w:rsidRDefault="00F757E7">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F757E7">
        <w:rPr>
          <w:rFonts w:ascii="Arial" w:hAnsi="Arial"/>
          <w:i/>
          <w:smallCaps/>
          <w:sz w:val="32"/>
          <w:lang w:val="es-AR"/>
          <w14:shadow w14:blurRad="50800" w14:dist="38100" w14:dir="2700000" w14:sx="100000" w14:sy="100000" w14:kx="0" w14:ky="0" w14:algn="tl">
            <w14:srgbClr w14:val="000000">
              <w14:alpha w14:val="60000"/>
            </w14:srgbClr>
          </w14:shadow>
        </w:rPr>
        <w:t xml:space="preserve">Área </w:t>
      </w:r>
    </w:p>
    <w:p w:rsidR="00BE0338" w:rsidRPr="00F757E7" w:rsidRDefault="00A745F6">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Pr>
          <w:rFonts w:ascii="Arial" w:hAnsi="Arial"/>
          <w:i/>
          <w:smallCaps/>
          <w:sz w:val="32"/>
          <w:lang w:val="es-AR"/>
          <w14:shadow w14:blurRad="50800" w14:dist="38100" w14:dir="2700000" w14:sx="100000" w14:sy="100000" w14:kx="0" w14:ky="0" w14:algn="tl">
            <w14:srgbClr w14:val="000000">
              <w14:alpha w14:val="60000"/>
            </w14:srgbClr>
          </w14:shadow>
        </w:rPr>
        <w:t>Gestión de la Calidad</w:t>
      </w:r>
    </w:p>
    <w:p w:rsidR="00BE0338" w:rsidRDefault="00BE0338">
      <w:pPr>
        <w:pStyle w:val="Textoindependiente2"/>
        <w:widowControl w:val="0"/>
        <w:rPr>
          <w:sz w:val="32"/>
          <w:lang w:val="es-AR"/>
        </w:rPr>
      </w:pPr>
    </w:p>
    <w:p w:rsidR="00200C89" w:rsidRDefault="00200C89">
      <w:pPr>
        <w:pStyle w:val="Textoindependiente2"/>
        <w:widowControl w:val="0"/>
        <w:rPr>
          <w:sz w:val="32"/>
          <w:lang w:val="es-AR"/>
        </w:rPr>
      </w:pPr>
    </w:p>
    <w:p w:rsidR="001E7F4A" w:rsidRDefault="001E7F4A">
      <w:pPr>
        <w:pStyle w:val="Textoindependiente2"/>
        <w:widowControl w:val="0"/>
        <w:jc w:val="center"/>
        <w:rPr>
          <w:b w:val="0"/>
          <w:i w:val="0"/>
          <w:lang w:val="es-AR"/>
        </w:rPr>
      </w:pPr>
    </w:p>
    <w:p w:rsidR="001E7F4A" w:rsidRDefault="00F757E7">
      <w:pPr>
        <w:pStyle w:val="Textoindependiente2"/>
        <w:widowControl w:val="0"/>
        <w:jc w:val="center"/>
        <w:rPr>
          <w:b w:val="0"/>
          <w:i w:val="0"/>
          <w:lang w:val="es-AR"/>
        </w:rPr>
      </w:pPr>
      <w:r>
        <w:rPr>
          <w:b w:val="0"/>
          <w:i w:val="0"/>
          <w:lang w:val="es-AR"/>
        </w:rPr>
        <w:t xml:space="preserve">Versión </w:t>
      </w:r>
      <w:r w:rsidR="00A745F6">
        <w:rPr>
          <w:b w:val="0"/>
          <w:i w:val="0"/>
          <w:lang w:val="es-AR"/>
        </w:rPr>
        <w:t>0</w:t>
      </w:r>
    </w:p>
    <w:p w:rsidR="001E7F4A" w:rsidRPr="00202D13" w:rsidRDefault="006A6ED0">
      <w:pPr>
        <w:pStyle w:val="Textoindependiente2"/>
        <w:widowControl w:val="0"/>
        <w:jc w:val="center"/>
        <w:rPr>
          <w:b w:val="0"/>
          <w:i w:val="0"/>
          <w:lang w:val="es-AR"/>
        </w:rPr>
      </w:pPr>
      <w:r>
        <w:rPr>
          <w:b w:val="0"/>
          <w:i w:val="0"/>
          <w:lang w:val="es-AR"/>
        </w:rPr>
        <w:t>20</w:t>
      </w:r>
      <w:r w:rsidR="00F757E7">
        <w:rPr>
          <w:b w:val="0"/>
          <w:i w:val="0"/>
          <w:lang w:val="es-AR"/>
        </w:rPr>
        <w:t>/</w:t>
      </w:r>
      <w:r w:rsidR="00AF453F">
        <w:rPr>
          <w:b w:val="0"/>
          <w:i w:val="0"/>
          <w:lang w:val="es-AR"/>
        </w:rPr>
        <w:t>0</w:t>
      </w:r>
      <w:r>
        <w:rPr>
          <w:b w:val="0"/>
          <w:i w:val="0"/>
          <w:lang w:val="es-AR"/>
        </w:rPr>
        <w:t>3</w:t>
      </w:r>
      <w:r w:rsidR="00F757E7">
        <w:rPr>
          <w:b w:val="0"/>
          <w:i w:val="0"/>
          <w:lang w:val="es-AR"/>
        </w:rPr>
        <w:t>/1</w:t>
      </w:r>
      <w:r w:rsidR="00A745F6">
        <w:rPr>
          <w:b w:val="0"/>
          <w:i w:val="0"/>
          <w:lang w:val="es-AR"/>
        </w:rPr>
        <w:t>7</w:t>
      </w:r>
    </w:p>
    <w:p w:rsidR="00BE0338" w:rsidRPr="00202D13" w:rsidRDefault="00BE0338">
      <w:pPr>
        <w:pStyle w:val="Textoindependiente2"/>
        <w:widowControl w:val="0"/>
        <w:jc w:val="center"/>
        <w:rPr>
          <w:b w:val="0"/>
          <w:i w:val="0"/>
          <w:lang w:val="es-AR"/>
        </w:rPr>
      </w:pPr>
    </w:p>
    <w:p w:rsidR="00BE0338" w:rsidRPr="00202D13" w:rsidRDefault="00BE0338">
      <w:pPr>
        <w:pStyle w:val="Textoindependiente2"/>
        <w:widowControl w:val="0"/>
        <w:jc w:val="center"/>
        <w:rPr>
          <w:b w:val="0"/>
          <w:i w:val="0"/>
          <w:lang w:val="es-AR"/>
        </w:rPr>
      </w:pPr>
    </w:p>
    <w:p w:rsidR="00BE0338" w:rsidRPr="00202D13" w:rsidRDefault="00BE0338">
      <w:pPr>
        <w:jc w:val="center"/>
        <w:rPr>
          <w:rFonts w:ascii="Arial" w:hAnsi="Arial"/>
          <w:b/>
          <w:i/>
          <w:lang w:val="es-AR"/>
        </w:rPr>
        <w:sectPr w:rsidR="00BE0338" w:rsidRPr="00202D13">
          <w:headerReference w:type="even" r:id="rId9"/>
          <w:headerReference w:type="default" r:id="rId10"/>
          <w:headerReference w:type="first" r:id="rId11"/>
          <w:pgSz w:w="11907" w:h="16840" w:code="9"/>
          <w:pgMar w:top="851" w:right="851" w:bottom="851" w:left="851" w:header="567" w:footer="567" w:gutter="0"/>
          <w:cols w:space="720"/>
          <w:titlePg/>
        </w:sectPr>
      </w:pPr>
    </w:p>
    <w:p w:rsidR="00BE0338" w:rsidRPr="00202D13" w:rsidRDefault="00BE0338">
      <w:pPr>
        <w:jc w:val="both"/>
        <w:rPr>
          <w:rFonts w:ascii="Arial" w:hAnsi="Arial"/>
          <w:b/>
          <w:sz w:val="24"/>
          <w:lang w:val="es-AR"/>
        </w:rPr>
      </w:pPr>
    </w:p>
    <w:p w:rsidR="00BE0338" w:rsidRPr="00202D13" w:rsidRDefault="00BE0338">
      <w:pPr>
        <w:pStyle w:val="Default"/>
        <w:rPr>
          <w:b/>
          <w:lang w:val="es-AR"/>
        </w:rPr>
      </w:pPr>
      <w:r w:rsidRPr="00202D13">
        <w:rPr>
          <w:b/>
          <w:lang w:val="es-AR"/>
        </w:rPr>
        <w:t>HISTORIA DE REVISIONES</w:t>
      </w:r>
    </w:p>
    <w:p w:rsidR="00BE0338" w:rsidRPr="00202D13" w:rsidRDefault="00BE0338">
      <w:pPr>
        <w:pStyle w:val="Default"/>
        <w:rPr>
          <w:lang w:val="es-AR"/>
        </w:rPr>
      </w:pPr>
    </w:p>
    <w:p w:rsidR="00BE0338" w:rsidRPr="00202D13" w:rsidRDefault="00BE0338">
      <w:pPr>
        <w:pStyle w:val="Default"/>
        <w:rPr>
          <w:lang w:val="es-AR"/>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1E0" w:firstRow="1" w:lastRow="1" w:firstColumn="1" w:lastColumn="1" w:noHBand="0" w:noVBand="0"/>
      </w:tblPr>
      <w:tblGrid>
        <w:gridCol w:w="1110"/>
        <w:gridCol w:w="5493"/>
        <w:gridCol w:w="1570"/>
      </w:tblGrid>
      <w:tr w:rsidR="00BE0338" w:rsidRPr="00502B1C" w:rsidTr="00502B1C">
        <w:trPr>
          <w:trHeight w:val="311"/>
          <w:jc w:val="center"/>
        </w:trPr>
        <w:tc>
          <w:tcPr>
            <w:tcW w:w="1110" w:type="dxa"/>
            <w:tcBorders>
              <w:top w:val="single" w:sz="12" w:space="0" w:color="auto"/>
              <w:bottom w:val="single" w:sz="8" w:space="0" w:color="auto"/>
            </w:tcBorders>
            <w:shd w:val="clear" w:color="auto" w:fill="FFFFFF"/>
            <w:vAlign w:val="center"/>
          </w:tcPr>
          <w:p w:rsidR="00BE0338" w:rsidRPr="00502B1C" w:rsidRDefault="00BE0338" w:rsidP="00502B1C">
            <w:pPr>
              <w:rPr>
                <w:rFonts w:ascii="Arial" w:hAnsi="Arial" w:cs="Arial"/>
                <w:b/>
                <w:sz w:val="22"/>
                <w:szCs w:val="22"/>
                <w:lang w:val="es-AR"/>
              </w:rPr>
            </w:pPr>
            <w:r w:rsidRPr="00502B1C">
              <w:rPr>
                <w:rFonts w:ascii="Arial" w:hAnsi="Arial" w:cs="Arial"/>
                <w:b/>
                <w:sz w:val="22"/>
                <w:szCs w:val="22"/>
                <w:lang w:val="es-AR"/>
              </w:rPr>
              <w:t>Revisión</w:t>
            </w:r>
          </w:p>
        </w:tc>
        <w:tc>
          <w:tcPr>
            <w:tcW w:w="5493" w:type="dxa"/>
            <w:tcBorders>
              <w:top w:val="single" w:sz="12" w:space="0" w:color="auto"/>
              <w:bottom w:val="single" w:sz="8" w:space="0" w:color="auto"/>
            </w:tcBorders>
            <w:shd w:val="clear" w:color="auto" w:fill="FFFFFF"/>
            <w:vAlign w:val="center"/>
          </w:tcPr>
          <w:p w:rsidR="00BE0338" w:rsidRPr="00502B1C" w:rsidRDefault="00BE0338" w:rsidP="00502B1C">
            <w:pPr>
              <w:rPr>
                <w:rFonts w:ascii="Arial" w:hAnsi="Arial" w:cs="Arial"/>
                <w:b/>
                <w:sz w:val="22"/>
                <w:szCs w:val="22"/>
                <w:lang w:val="es-AR"/>
              </w:rPr>
            </w:pPr>
            <w:r w:rsidRPr="00502B1C">
              <w:rPr>
                <w:rFonts w:ascii="Arial" w:hAnsi="Arial" w:cs="Arial"/>
                <w:b/>
                <w:sz w:val="22"/>
                <w:szCs w:val="22"/>
                <w:lang w:val="es-AR"/>
              </w:rPr>
              <w:t>Descripción</w:t>
            </w:r>
          </w:p>
        </w:tc>
        <w:tc>
          <w:tcPr>
            <w:tcW w:w="1570" w:type="dxa"/>
            <w:tcBorders>
              <w:top w:val="single" w:sz="12" w:space="0" w:color="auto"/>
              <w:bottom w:val="single" w:sz="8" w:space="0" w:color="auto"/>
            </w:tcBorders>
            <w:shd w:val="clear" w:color="auto" w:fill="FFFFFF"/>
            <w:vAlign w:val="center"/>
          </w:tcPr>
          <w:p w:rsidR="00BE0338" w:rsidRPr="00502B1C" w:rsidRDefault="00BE0338" w:rsidP="00502B1C">
            <w:pPr>
              <w:jc w:val="center"/>
              <w:rPr>
                <w:rFonts w:ascii="Arial" w:hAnsi="Arial" w:cs="Arial"/>
                <w:b/>
                <w:sz w:val="22"/>
                <w:szCs w:val="22"/>
                <w:lang w:val="es-AR"/>
              </w:rPr>
            </w:pPr>
            <w:r w:rsidRPr="00502B1C">
              <w:rPr>
                <w:rFonts w:ascii="Arial" w:hAnsi="Arial" w:cs="Arial"/>
                <w:b/>
                <w:sz w:val="22"/>
                <w:szCs w:val="22"/>
                <w:lang w:val="es-AR"/>
              </w:rPr>
              <w:t>Fecha</w:t>
            </w:r>
          </w:p>
        </w:tc>
      </w:tr>
      <w:tr w:rsidR="00BE0338" w:rsidRPr="00502B1C" w:rsidTr="00A1685E">
        <w:trPr>
          <w:trHeight w:val="294"/>
          <w:jc w:val="center"/>
        </w:trPr>
        <w:tc>
          <w:tcPr>
            <w:tcW w:w="1110" w:type="dxa"/>
            <w:tcBorders>
              <w:top w:val="single" w:sz="8" w:space="0" w:color="auto"/>
              <w:bottom w:val="single" w:sz="8" w:space="0" w:color="auto"/>
            </w:tcBorders>
            <w:vAlign w:val="center"/>
          </w:tcPr>
          <w:p w:rsidR="00BE0338" w:rsidRPr="00502B1C" w:rsidRDefault="00BE0338" w:rsidP="00502B1C">
            <w:pPr>
              <w:jc w:val="center"/>
              <w:rPr>
                <w:rFonts w:ascii="Arial" w:hAnsi="Arial" w:cs="Arial"/>
                <w:sz w:val="22"/>
                <w:szCs w:val="22"/>
                <w:lang w:val="es-AR"/>
              </w:rPr>
            </w:pPr>
            <w:r w:rsidRPr="00502B1C">
              <w:rPr>
                <w:rFonts w:ascii="Arial" w:hAnsi="Arial" w:cs="Arial"/>
                <w:sz w:val="22"/>
                <w:szCs w:val="22"/>
                <w:lang w:val="es-AR"/>
              </w:rPr>
              <w:t>0</w:t>
            </w:r>
          </w:p>
        </w:tc>
        <w:tc>
          <w:tcPr>
            <w:tcW w:w="5493" w:type="dxa"/>
            <w:tcBorders>
              <w:top w:val="single" w:sz="8" w:space="0" w:color="auto"/>
              <w:bottom w:val="single" w:sz="8" w:space="0" w:color="auto"/>
            </w:tcBorders>
            <w:vAlign w:val="center"/>
          </w:tcPr>
          <w:p w:rsidR="00BE0338" w:rsidRPr="00502B1C" w:rsidRDefault="00BE0338" w:rsidP="00502B1C">
            <w:pPr>
              <w:rPr>
                <w:rFonts w:ascii="Arial" w:hAnsi="Arial" w:cs="Arial"/>
                <w:sz w:val="22"/>
                <w:szCs w:val="22"/>
                <w:lang w:val="es-AR"/>
              </w:rPr>
            </w:pPr>
            <w:r w:rsidRPr="00502B1C">
              <w:rPr>
                <w:rFonts w:ascii="Arial" w:hAnsi="Arial" w:cs="Arial"/>
                <w:sz w:val="22"/>
                <w:szCs w:val="22"/>
                <w:lang w:val="es-AR"/>
              </w:rPr>
              <w:t>Versión Inicial.</w:t>
            </w:r>
          </w:p>
        </w:tc>
        <w:tc>
          <w:tcPr>
            <w:tcW w:w="1570" w:type="dxa"/>
            <w:tcBorders>
              <w:top w:val="single" w:sz="8" w:space="0" w:color="auto"/>
              <w:bottom w:val="single" w:sz="8" w:space="0" w:color="auto"/>
            </w:tcBorders>
            <w:vAlign w:val="center"/>
          </w:tcPr>
          <w:p w:rsidR="00BE0338" w:rsidRPr="00502B1C" w:rsidRDefault="006A6ED0" w:rsidP="006A6ED0">
            <w:pPr>
              <w:jc w:val="center"/>
              <w:rPr>
                <w:rFonts w:ascii="Arial" w:hAnsi="Arial" w:cs="Arial"/>
                <w:sz w:val="22"/>
                <w:szCs w:val="22"/>
                <w:lang w:val="es-AR"/>
              </w:rPr>
            </w:pPr>
            <w:r>
              <w:rPr>
                <w:rFonts w:ascii="Arial" w:hAnsi="Arial" w:cs="Arial"/>
                <w:sz w:val="22"/>
                <w:szCs w:val="22"/>
                <w:lang w:val="es-AR"/>
              </w:rPr>
              <w:t>20</w:t>
            </w:r>
            <w:r w:rsidR="00A745F6">
              <w:rPr>
                <w:rFonts w:ascii="Arial" w:hAnsi="Arial" w:cs="Arial"/>
                <w:sz w:val="22"/>
                <w:szCs w:val="22"/>
                <w:lang w:val="es-AR"/>
              </w:rPr>
              <w:t>/0</w:t>
            </w:r>
            <w:r>
              <w:rPr>
                <w:rFonts w:ascii="Arial" w:hAnsi="Arial" w:cs="Arial"/>
                <w:sz w:val="22"/>
                <w:szCs w:val="22"/>
                <w:lang w:val="es-AR"/>
              </w:rPr>
              <w:t>3</w:t>
            </w:r>
            <w:r w:rsidR="00A745F6">
              <w:rPr>
                <w:rFonts w:ascii="Arial" w:hAnsi="Arial" w:cs="Arial"/>
                <w:sz w:val="22"/>
                <w:szCs w:val="22"/>
                <w:lang w:val="es-AR"/>
              </w:rPr>
              <w:t>/2017</w:t>
            </w:r>
          </w:p>
        </w:tc>
      </w:tr>
      <w:tr w:rsidR="00A1685E" w:rsidRPr="00502B1C" w:rsidTr="00502B1C">
        <w:trPr>
          <w:trHeight w:val="294"/>
          <w:jc w:val="center"/>
        </w:trPr>
        <w:tc>
          <w:tcPr>
            <w:tcW w:w="1110" w:type="dxa"/>
            <w:tcBorders>
              <w:top w:val="single" w:sz="8" w:space="0" w:color="auto"/>
            </w:tcBorders>
            <w:vAlign w:val="center"/>
          </w:tcPr>
          <w:p w:rsidR="00A1685E" w:rsidRPr="00502B1C" w:rsidRDefault="00A1685E" w:rsidP="00502B1C">
            <w:pPr>
              <w:jc w:val="center"/>
              <w:rPr>
                <w:rFonts w:ascii="Arial" w:hAnsi="Arial" w:cs="Arial"/>
                <w:sz w:val="22"/>
                <w:szCs w:val="22"/>
                <w:lang w:val="es-AR"/>
              </w:rPr>
            </w:pPr>
          </w:p>
        </w:tc>
        <w:tc>
          <w:tcPr>
            <w:tcW w:w="5493" w:type="dxa"/>
            <w:tcBorders>
              <w:top w:val="single" w:sz="8" w:space="0" w:color="auto"/>
            </w:tcBorders>
            <w:vAlign w:val="center"/>
          </w:tcPr>
          <w:p w:rsidR="00A1685E" w:rsidRPr="00502B1C" w:rsidRDefault="00A1685E" w:rsidP="00502B1C">
            <w:pPr>
              <w:rPr>
                <w:rFonts w:ascii="Arial" w:hAnsi="Arial" w:cs="Arial"/>
                <w:sz w:val="22"/>
                <w:szCs w:val="22"/>
                <w:lang w:val="es-AR"/>
              </w:rPr>
            </w:pPr>
          </w:p>
        </w:tc>
        <w:tc>
          <w:tcPr>
            <w:tcW w:w="1570" w:type="dxa"/>
            <w:tcBorders>
              <w:top w:val="single" w:sz="8" w:space="0" w:color="auto"/>
            </w:tcBorders>
            <w:vAlign w:val="center"/>
          </w:tcPr>
          <w:p w:rsidR="00A1685E" w:rsidRDefault="00A1685E" w:rsidP="00502B1C">
            <w:pPr>
              <w:jc w:val="center"/>
              <w:rPr>
                <w:rFonts w:ascii="Arial" w:hAnsi="Arial" w:cs="Arial"/>
                <w:sz w:val="22"/>
                <w:szCs w:val="22"/>
                <w:lang w:val="es-AR"/>
              </w:rPr>
            </w:pPr>
          </w:p>
        </w:tc>
      </w:tr>
    </w:tbl>
    <w:p w:rsidR="00BE0338" w:rsidRPr="00202D13" w:rsidRDefault="00BE0338">
      <w:pPr>
        <w:pStyle w:val="CM9"/>
        <w:spacing w:line="228" w:lineRule="atLeast"/>
        <w:jc w:val="both"/>
        <w:rPr>
          <w:b/>
          <w:lang w:val="es-AR"/>
        </w:rPr>
      </w:pPr>
    </w:p>
    <w:p w:rsidR="00BE0338" w:rsidRPr="00202D13" w:rsidRDefault="00BE0338">
      <w:pPr>
        <w:rPr>
          <w:rFonts w:ascii="Arial" w:hAnsi="Arial"/>
          <w:b/>
          <w:sz w:val="22"/>
          <w:u w:val="single"/>
          <w:lang w:val="es-AR"/>
        </w:rPr>
      </w:pPr>
      <w:r w:rsidRPr="00202D13">
        <w:rPr>
          <w:rFonts w:ascii="Arial" w:hAnsi="Arial"/>
          <w:b/>
          <w:sz w:val="22"/>
          <w:u w:val="single"/>
          <w:lang w:val="es-AR"/>
        </w:rPr>
        <w:br w:type="page"/>
      </w:r>
    </w:p>
    <w:p w:rsidR="003A2418" w:rsidRPr="003A2418" w:rsidRDefault="003A2418">
      <w:pPr>
        <w:pStyle w:val="Default"/>
        <w:rPr>
          <w:sz w:val="22"/>
          <w:szCs w:val="22"/>
          <w:lang w:val="es-AR"/>
        </w:rPr>
      </w:pPr>
    </w:p>
    <w:p w:rsidR="0048334B" w:rsidRDefault="0048334B" w:rsidP="0048334B">
      <w:pPr>
        <w:pStyle w:val="CM9"/>
        <w:spacing w:line="228" w:lineRule="atLeast"/>
        <w:jc w:val="both"/>
        <w:rPr>
          <w:lang w:val="es-ES"/>
        </w:rPr>
      </w:pPr>
      <w:r>
        <w:rPr>
          <w:b/>
          <w:lang w:val="es-ES"/>
        </w:rPr>
        <w:t>TABLA DE CONTENIDO</w:t>
      </w:r>
      <w:r>
        <w:rPr>
          <w:lang w:val="es-ES"/>
        </w:rPr>
        <w:tab/>
      </w:r>
      <w:r>
        <w:rPr>
          <w:lang w:val="es-ES"/>
        </w:rPr>
        <w:tab/>
      </w:r>
      <w:r>
        <w:rPr>
          <w:lang w:val="es-ES"/>
        </w:rPr>
        <w:tab/>
      </w:r>
      <w:r>
        <w:rPr>
          <w:lang w:val="es-ES"/>
        </w:rPr>
        <w:tab/>
      </w:r>
      <w:r>
        <w:rPr>
          <w:lang w:val="es-ES"/>
        </w:rPr>
        <w:tab/>
        <w:t xml:space="preserve">                                             </w:t>
      </w:r>
      <w:r>
        <w:rPr>
          <w:b/>
          <w:sz w:val="20"/>
          <w:lang w:val="es-ES"/>
        </w:rPr>
        <w:t>Página</w:t>
      </w:r>
    </w:p>
    <w:p w:rsidR="0048334B" w:rsidRPr="003644AC" w:rsidRDefault="0048334B" w:rsidP="0048334B">
      <w:pPr>
        <w:pStyle w:val="Default"/>
        <w:rPr>
          <w:rFonts w:cs="Arial"/>
          <w:sz w:val="22"/>
          <w:szCs w:val="22"/>
          <w:lang w:val="es-ES"/>
        </w:rPr>
      </w:pPr>
    </w:p>
    <w:p w:rsidR="003644AC" w:rsidRPr="003644AC" w:rsidRDefault="0048334B">
      <w:pPr>
        <w:pStyle w:val="TDC1"/>
        <w:tabs>
          <w:tab w:val="left" w:pos="400"/>
          <w:tab w:val="right" w:leader="dot" w:pos="9345"/>
        </w:tabs>
        <w:rPr>
          <w:rFonts w:ascii="Arial" w:eastAsiaTheme="minorEastAsia" w:hAnsi="Arial" w:cs="Arial"/>
          <w:b w:val="0"/>
          <w:bCs w:val="0"/>
          <w:caps w:val="0"/>
          <w:noProof/>
          <w:sz w:val="22"/>
          <w:szCs w:val="22"/>
          <w:lang w:val="es-AR" w:eastAsia="es-AR"/>
        </w:rPr>
      </w:pPr>
      <w:r w:rsidRPr="003644AC">
        <w:rPr>
          <w:rFonts w:ascii="Arial" w:hAnsi="Arial" w:cs="Arial"/>
          <w:sz w:val="22"/>
          <w:szCs w:val="22"/>
          <w:lang w:val="es-AR"/>
        </w:rPr>
        <w:fldChar w:fldCharType="begin"/>
      </w:r>
      <w:r w:rsidRPr="003644AC">
        <w:rPr>
          <w:rFonts w:ascii="Arial" w:hAnsi="Arial" w:cs="Arial"/>
          <w:sz w:val="22"/>
          <w:szCs w:val="22"/>
          <w:lang w:val="es-AR"/>
        </w:rPr>
        <w:instrText xml:space="preserve"> TOC \o "1-1" \h \z \u </w:instrText>
      </w:r>
      <w:r w:rsidRPr="003644AC">
        <w:rPr>
          <w:rFonts w:ascii="Arial" w:hAnsi="Arial" w:cs="Arial"/>
          <w:sz w:val="22"/>
          <w:szCs w:val="22"/>
          <w:lang w:val="es-AR"/>
        </w:rPr>
        <w:fldChar w:fldCharType="separate"/>
      </w:r>
      <w:hyperlink w:anchor="_Toc474228569" w:history="1">
        <w:r w:rsidR="003644AC" w:rsidRPr="003644AC">
          <w:rPr>
            <w:rStyle w:val="Hipervnculo"/>
            <w:rFonts w:ascii="Arial" w:hAnsi="Arial" w:cs="Arial"/>
            <w:noProof/>
            <w:sz w:val="22"/>
            <w:szCs w:val="22"/>
          </w:rPr>
          <w:t>1.</w:t>
        </w:r>
        <w:r w:rsidR="003644AC" w:rsidRPr="003644AC">
          <w:rPr>
            <w:rFonts w:ascii="Arial" w:eastAsiaTheme="minorEastAsia" w:hAnsi="Arial" w:cs="Arial"/>
            <w:b w:val="0"/>
            <w:bCs w:val="0"/>
            <w:caps w:val="0"/>
            <w:noProof/>
            <w:sz w:val="22"/>
            <w:szCs w:val="22"/>
            <w:lang w:val="es-AR" w:eastAsia="es-AR"/>
          </w:rPr>
          <w:tab/>
        </w:r>
        <w:r w:rsidR="003644AC" w:rsidRPr="003644AC">
          <w:rPr>
            <w:rStyle w:val="Hipervnculo"/>
            <w:rFonts w:ascii="Arial" w:hAnsi="Arial" w:cs="Arial"/>
            <w:noProof/>
            <w:sz w:val="22"/>
            <w:szCs w:val="22"/>
          </w:rPr>
          <w:t>OBJETO</w:t>
        </w:r>
        <w:r w:rsidR="003644AC" w:rsidRPr="003644AC">
          <w:rPr>
            <w:rFonts w:ascii="Arial" w:hAnsi="Arial" w:cs="Arial"/>
            <w:noProof/>
            <w:webHidden/>
            <w:sz w:val="22"/>
            <w:szCs w:val="22"/>
          </w:rPr>
          <w:tab/>
        </w:r>
        <w:r w:rsidR="003644AC" w:rsidRPr="003644AC">
          <w:rPr>
            <w:rFonts w:ascii="Arial" w:hAnsi="Arial" w:cs="Arial"/>
            <w:noProof/>
            <w:webHidden/>
            <w:sz w:val="22"/>
            <w:szCs w:val="22"/>
          </w:rPr>
          <w:fldChar w:fldCharType="begin"/>
        </w:r>
        <w:r w:rsidR="003644AC" w:rsidRPr="003644AC">
          <w:rPr>
            <w:rFonts w:ascii="Arial" w:hAnsi="Arial" w:cs="Arial"/>
            <w:noProof/>
            <w:webHidden/>
            <w:sz w:val="22"/>
            <w:szCs w:val="22"/>
          </w:rPr>
          <w:instrText xml:space="preserve"> PAGEREF _Toc474228569 \h </w:instrText>
        </w:r>
        <w:r w:rsidR="003644AC" w:rsidRPr="003644AC">
          <w:rPr>
            <w:rFonts w:ascii="Arial" w:hAnsi="Arial" w:cs="Arial"/>
            <w:noProof/>
            <w:webHidden/>
            <w:sz w:val="22"/>
            <w:szCs w:val="22"/>
          </w:rPr>
        </w:r>
        <w:r w:rsidR="003644AC" w:rsidRPr="003644AC">
          <w:rPr>
            <w:rFonts w:ascii="Arial" w:hAnsi="Arial" w:cs="Arial"/>
            <w:noProof/>
            <w:webHidden/>
            <w:sz w:val="22"/>
            <w:szCs w:val="22"/>
          </w:rPr>
          <w:fldChar w:fldCharType="separate"/>
        </w:r>
        <w:r w:rsidR="003644AC" w:rsidRPr="003644AC">
          <w:rPr>
            <w:rFonts w:ascii="Arial" w:hAnsi="Arial" w:cs="Arial"/>
            <w:noProof/>
            <w:webHidden/>
            <w:sz w:val="22"/>
            <w:szCs w:val="22"/>
          </w:rPr>
          <w:t>3</w:t>
        </w:r>
        <w:r w:rsidR="003644AC" w:rsidRPr="003644AC">
          <w:rPr>
            <w:rFonts w:ascii="Arial" w:hAnsi="Arial" w:cs="Arial"/>
            <w:noProof/>
            <w:webHidden/>
            <w:sz w:val="22"/>
            <w:szCs w:val="22"/>
          </w:rPr>
          <w:fldChar w:fldCharType="end"/>
        </w:r>
      </w:hyperlink>
    </w:p>
    <w:p w:rsidR="003644AC" w:rsidRPr="003644AC" w:rsidRDefault="00B27C51">
      <w:pPr>
        <w:pStyle w:val="TDC1"/>
        <w:tabs>
          <w:tab w:val="left" w:pos="400"/>
          <w:tab w:val="right" w:leader="dot" w:pos="9345"/>
        </w:tabs>
        <w:rPr>
          <w:rFonts w:ascii="Arial" w:eastAsiaTheme="minorEastAsia" w:hAnsi="Arial" w:cs="Arial"/>
          <w:b w:val="0"/>
          <w:bCs w:val="0"/>
          <w:caps w:val="0"/>
          <w:noProof/>
          <w:sz w:val="22"/>
          <w:szCs w:val="22"/>
          <w:lang w:val="es-AR" w:eastAsia="es-AR"/>
        </w:rPr>
      </w:pPr>
      <w:hyperlink w:anchor="_Toc474228570" w:history="1">
        <w:r w:rsidR="003644AC" w:rsidRPr="003644AC">
          <w:rPr>
            <w:rStyle w:val="Hipervnculo"/>
            <w:rFonts w:ascii="Arial" w:hAnsi="Arial" w:cs="Arial"/>
            <w:noProof/>
            <w:sz w:val="22"/>
            <w:szCs w:val="22"/>
          </w:rPr>
          <w:t>2.</w:t>
        </w:r>
        <w:r w:rsidR="003644AC" w:rsidRPr="003644AC">
          <w:rPr>
            <w:rFonts w:ascii="Arial" w:eastAsiaTheme="minorEastAsia" w:hAnsi="Arial" w:cs="Arial"/>
            <w:b w:val="0"/>
            <w:bCs w:val="0"/>
            <w:caps w:val="0"/>
            <w:noProof/>
            <w:sz w:val="22"/>
            <w:szCs w:val="22"/>
            <w:lang w:val="es-AR" w:eastAsia="es-AR"/>
          </w:rPr>
          <w:tab/>
        </w:r>
        <w:r w:rsidR="003644AC" w:rsidRPr="003644AC">
          <w:rPr>
            <w:rStyle w:val="Hipervnculo"/>
            <w:rFonts w:ascii="Arial" w:hAnsi="Arial" w:cs="Arial"/>
            <w:noProof/>
            <w:sz w:val="22"/>
            <w:szCs w:val="22"/>
          </w:rPr>
          <w:t>ALCANCE</w:t>
        </w:r>
        <w:r w:rsidR="003644AC" w:rsidRPr="003644AC">
          <w:rPr>
            <w:rFonts w:ascii="Arial" w:hAnsi="Arial" w:cs="Arial"/>
            <w:noProof/>
            <w:webHidden/>
            <w:sz w:val="22"/>
            <w:szCs w:val="22"/>
          </w:rPr>
          <w:tab/>
        </w:r>
        <w:r w:rsidR="003644AC" w:rsidRPr="003644AC">
          <w:rPr>
            <w:rFonts w:ascii="Arial" w:hAnsi="Arial" w:cs="Arial"/>
            <w:noProof/>
            <w:webHidden/>
            <w:sz w:val="22"/>
            <w:szCs w:val="22"/>
          </w:rPr>
          <w:fldChar w:fldCharType="begin"/>
        </w:r>
        <w:r w:rsidR="003644AC" w:rsidRPr="003644AC">
          <w:rPr>
            <w:rFonts w:ascii="Arial" w:hAnsi="Arial" w:cs="Arial"/>
            <w:noProof/>
            <w:webHidden/>
            <w:sz w:val="22"/>
            <w:szCs w:val="22"/>
          </w:rPr>
          <w:instrText xml:space="preserve"> PAGEREF _Toc474228570 \h </w:instrText>
        </w:r>
        <w:r w:rsidR="003644AC" w:rsidRPr="003644AC">
          <w:rPr>
            <w:rFonts w:ascii="Arial" w:hAnsi="Arial" w:cs="Arial"/>
            <w:noProof/>
            <w:webHidden/>
            <w:sz w:val="22"/>
            <w:szCs w:val="22"/>
          </w:rPr>
        </w:r>
        <w:r w:rsidR="003644AC" w:rsidRPr="003644AC">
          <w:rPr>
            <w:rFonts w:ascii="Arial" w:hAnsi="Arial" w:cs="Arial"/>
            <w:noProof/>
            <w:webHidden/>
            <w:sz w:val="22"/>
            <w:szCs w:val="22"/>
          </w:rPr>
          <w:fldChar w:fldCharType="separate"/>
        </w:r>
        <w:r w:rsidR="003644AC" w:rsidRPr="003644AC">
          <w:rPr>
            <w:rFonts w:ascii="Arial" w:hAnsi="Arial" w:cs="Arial"/>
            <w:noProof/>
            <w:webHidden/>
            <w:sz w:val="22"/>
            <w:szCs w:val="22"/>
          </w:rPr>
          <w:t>3</w:t>
        </w:r>
        <w:r w:rsidR="003644AC" w:rsidRPr="003644AC">
          <w:rPr>
            <w:rFonts w:ascii="Arial" w:hAnsi="Arial" w:cs="Arial"/>
            <w:noProof/>
            <w:webHidden/>
            <w:sz w:val="22"/>
            <w:szCs w:val="22"/>
          </w:rPr>
          <w:fldChar w:fldCharType="end"/>
        </w:r>
      </w:hyperlink>
    </w:p>
    <w:p w:rsidR="003644AC" w:rsidRPr="003644AC" w:rsidRDefault="00B27C51">
      <w:pPr>
        <w:pStyle w:val="TDC1"/>
        <w:tabs>
          <w:tab w:val="left" w:pos="400"/>
          <w:tab w:val="right" w:leader="dot" w:pos="9345"/>
        </w:tabs>
        <w:rPr>
          <w:rFonts w:ascii="Arial" w:eastAsiaTheme="minorEastAsia" w:hAnsi="Arial" w:cs="Arial"/>
          <w:b w:val="0"/>
          <w:bCs w:val="0"/>
          <w:caps w:val="0"/>
          <w:noProof/>
          <w:sz w:val="22"/>
          <w:szCs w:val="22"/>
          <w:lang w:val="es-AR" w:eastAsia="es-AR"/>
        </w:rPr>
      </w:pPr>
      <w:hyperlink w:anchor="_Toc474228571" w:history="1">
        <w:r w:rsidR="003644AC" w:rsidRPr="003644AC">
          <w:rPr>
            <w:rStyle w:val="Hipervnculo"/>
            <w:rFonts w:ascii="Arial" w:hAnsi="Arial" w:cs="Arial"/>
            <w:noProof/>
            <w:sz w:val="22"/>
            <w:szCs w:val="22"/>
          </w:rPr>
          <w:t>3.</w:t>
        </w:r>
        <w:r w:rsidR="003644AC" w:rsidRPr="003644AC">
          <w:rPr>
            <w:rFonts w:ascii="Arial" w:eastAsiaTheme="minorEastAsia" w:hAnsi="Arial" w:cs="Arial"/>
            <w:b w:val="0"/>
            <w:bCs w:val="0"/>
            <w:caps w:val="0"/>
            <w:noProof/>
            <w:sz w:val="22"/>
            <w:szCs w:val="22"/>
            <w:lang w:val="es-AR" w:eastAsia="es-AR"/>
          </w:rPr>
          <w:tab/>
        </w:r>
        <w:r w:rsidR="003644AC" w:rsidRPr="003644AC">
          <w:rPr>
            <w:rStyle w:val="Hipervnculo"/>
            <w:rFonts w:ascii="Arial" w:hAnsi="Arial" w:cs="Arial"/>
            <w:noProof/>
            <w:sz w:val="22"/>
            <w:szCs w:val="22"/>
          </w:rPr>
          <w:t>GENERALIDADES</w:t>
        </w:r>
        <w:r w:rsidR="003644AC" w:rsidRPr="003644AC">
          <w:rPr>
            <w:rFonts w:ascii="Arial" w:hAnsi="Arial" w:cs="Arial"/>
            <w:noProof/>
            <w:webHidden/>
            <w:sz w:val="22"/>
            <w:szCs w:val="22"/>
          </w:rPr>
          <w:tab/>
        </w:r>
        <w:r w:rsidR="003644AC" w:rsidRPr="003644AC">
          <w:rPr>
            <w:rFonts w:ascii="Arial" w:hAnsi="Arial" w:cs="Arial"/>
            <w:noProof/>
            <w:webHidden/>
            <w:sz w:val="22"/>
            <w:szCs w:val="22"/>
          </w:rPr>
          <w:fldChar w:fldCharType="begin"/>
        </w:r>
        <w:r w:rsidR="003644AC" w:rsidRPr="003644AC">
          <w:rPr>
            <w:rFonts w:ascii="Arial" w:hAnsi="Arial" w:cs="Arial"/>
            <w:noProof/>
            <w:webHidden/>
            <w:sz w:val="22"/>
            <w:szCs w:val="22"/>
          </w:rPr>
          <w:instrText xml:space="preserve"> PAGEREF _Toc474228571 \h </w:instrText>
        </w:r>
        <w:r w:rsidR="003644AC" w:rsidRPr="003644AC">
          <w:rPr>
            <w:rFonts w:ascii="Arial" w:hAnsi="Arial" w:cs="Arial"/>
            <w:noProof/>
            <w:webHidden/>
            <w:sz w:val="22"/>
            <w:szCs w:val="22"/>
          </w:rPr>
        </w:r>
        <w:r w:rsidR="003644AC" w:rsidRPr="003644AC">
          <w:rPr>
            <w:rFonts w:ascii="Arial" w:hAnsi="Arial" w:cs="Arial"/>
            <w:noProof/>
            <w:webHidden/>
            <w:sz w:val="22"/>
            <w:szCs w:val="22"/>
          </w:rPr>
          <w:fldChar w:fldCharType="separate"/>
        </w:r>
        <w:r w:rsidR="003644AC" w:rsidRPr="003644AC">
          <w:rPr>
            <w:rFonts w:ascii="Arial" w:hAnsi="Arial" w:cs="Arial"/>
            <w:noProof/>
            <w:webHidden/>
            <w:sz w:val="22"/>
            <w:szCs w:val="22"/>
          </w:rPr>
          <w:t>4</w:t>
        </w:r>
        <w:r w:rsidR="003644AC" w:rsidRPr="003644AC">
          <w:rPr>
            <w:rFonts w:ascii="Arial" w:hAnsi="Arial" w:cs="Arial"/>
            <w:noProof/>
            <w:webHidden/>
            <w:sz w:val="22"/>
            <w:szCs w:val="22"/>
          </w:rPr>
          <w:fldChar w:fldCharType="end"/>
        </w:r>
      </w:hyperlink>
    </w:p>
    <w:p w:rsidR="003644AC" w:rsidRPr="003644AC" w:rsidRDefault="00B27C51">
      <w:pPr>
        <w:pStyle w:val="TDC1"/>
        <w:tabs>
          <w:tab w:val="left" w:pos="400"/>
          <w:tab w:val="right" w:leader="dot" w:pos="9345"/>
        </w:tabs>
        <w:rPr>
          <w:rFonts w:ascii="Arial" w:eastAsiaTheme="minorEastAsia" w:hAnsi="Arial" w:cs="Arial"/>
          <w:b w:val="0"/>
          <w:bCs w:val="0"/>
          <w:caps w:val="0"/>
          <w:noProof/>
          <w:sz w:val="22"/>
          <w:szCs w:val="22"/>
          <w:lang w:val="es-AR" w:eastAsia="es-AR"/>
        </w:rPr>
      </w:pPr>
      <w:hyperlink w:anchor="_Toc474228572" w:history="1">
        <w:r w:rsidR="003644AC" w:rsidRPr="003644AC">
          <w:rPr>
            <w:rStyle w:val="Hipervnculo"/>
            <w:rFonts w:ascii="Arial" w:hAnsi="Arial" w:cs="Arial"/>
            <w:noProof/>
            <w:sz w:val="22"/>
            <w:szCs w:val="22"/>
          </w:rPr>
          <w:t>4.</w:t>
        </w:r>
        <w:r w:rsidR="003644AC" w:rsidRPr="003644AC">
          <w:rPr>
            <w:rFonts w:ascii="Arial" w:eastAsiaTheme="minorEastAsia" w:hAnsi="Arial" w:cs="Arial"/>
            <w:b w:val="0"/>
            <w:bCs w:val="0"/>
            <w:caps w:val="0"/>
            <w:noProof/>
            <w:sz w:val="22"/>
            <w:szCs w:val="22"/>
            <w:lang w:val="es-AR" w:eastAsia="es-AR"/>
          </w:rPr>
          <w:tab/>
        </w:r>
        <w:r w:rsidR="003644AC" w:rsidRPr="003644AC">
          <w:rPr>
            <w:rStyle w:val="Hipervnculo"/>
            <w:rFonts w:ascii="Arial" w:hAnsi="Arial" w:cs="Arial"/>
            <w:noProof/>
            <w:sz w:val="22"/>
            <w:szCs w:val="22"/>
          </w:rPr>
          <w:t>DESARROLLO</w:t>
        </w:r>
        <w:r w:rsidR="003644AC" w:rsidRPr="003644AC">
          <w:rPr>
            <w:rFonts w:ascii="Arial" w:hAnsi="Arial" w:cs="Arial"/>
            <w:noProof/>
            <w:webHidden/>
            <w:sz w:val="22"/>
            <w:szCs w:val="22"/>
          </w:rPr>
          <w:tab/>
        </w:r>
        <w:r w:rsidR="003644AC" w:rsidRPr="003644AC">
          <w:rPr>
            <w:rFonts w:ascii="Arial" w:hAnsi="Arial" w:cs="Arial"/>
            <w:noProof/>
            <w:webHidden/>
            <w:sz w:val="22"/>
            <w:szCs w:val="22"/>
          </w:rPr>
          <w:fldChar w:fldCharType="begin"/>
        </w:r>
        <w:r w:rsidR="003644AC" w:rsidRPr="003644AC">
          <w:rPr>
            <w:rFonts w:ascii="Arial" w:hAnsi="Arial" w:cs="Arial"/>
            <w:noProof/>
            <w:webHidden/>
            <w:sz w:val="22"/>
            <w:szCs w:val="22"/>
          </w:rPr>
          <w:instrText xml:space="preserve"> PAGEREF _Toc474228572 \h </w:instrText>
        </w:r>
        <w:r w:rsidR="003644AC" w:rsidRPr="003644AC">
          <w:rPr>
            <w:rFonts w:ascii="Arial" w:hAnsi="Arial" w:cs="Arial"/>
            <w:noProof/>
            <w:webHidden/>
            <w:sz w:val="22"/>
            <w:szCs w:val="22"/>
          </w:rPr>
        </w:r>
        <w:r w:rsidR="003644AC" w:rsidRPr="003644AC">
          <w:rPr>
            <w:rFonts w:ascii="Arial" w:hAnsi="Arial" w:cs="Arial"/>
            <w:noProof/>
            <w:webHidden/>
            <w:sz w:val="22"/>
            <w:szCs w:val="22"/>
          </w:rPr>
          <w:fldChar w:fldCharType="separate"/>
        </w:r>
        <w:r w:rsidR="003644AC" w:rsidRPr="003644AC">
          <w:rPr>
            <w:rFonts w:ascii="Arial" w:hAnsi="Arial" w:cs="Arial"/>
            <w:noProof/>
            <w:webHidden/>
            <w:sz w:val="22"/>
            <w:szCs w:val="22"/>
          </w:rPr>
          <w:t>4</w:t>
        </w:r>
        <w:r w:rsidR="003644AC" w:rsidRPr="003644AC">
          <w:rPr>
            <w:rFonts w:ascii="Arial" w:hAnsi="Arial" w:cs="Arial"/>
            <w:noProof/>
            <w:webHidden/>
            <w:sz w:val="22"/>
            <w:szCs w:val="22"/>
          </w:rPr>
          <w:fldChar w:fldCharType="end"/>
        </w:r>
      </w:hyperlink>
    </w:p>
    <w:p w:rsidR="003644AC" w:rsidRPr="003644AC" w:rsidRDefault="00B27C51">
      <w:pPr>
        <w:pStyle w:val="TDC1"/>
        <w:tabs>
          <w:tab w:val="left" w:pos="400"/>
          <w:tab w:val="right" w:leader="dot" w:pos="9345"/>
        </w:tabs>
        <w:rPr>
          <w:rFonts w:ascii="Arial" w:eastAsiaTheme="minorEastAsia" w:hAnsi="Arial" w:cs="Arial"/>
          <w:b w:val="0"/>
          <w:bCs w:val="0"/>
          <w:caps w:val="0"/>
          <w:noProof/>
          <w:sz w:val="22"/>
          <w:szCs w:val="22"/>
          <w:lang w:val="es-AR" w:eastAsia="es-AR"/>
        </w:rPr>
      </w:pPr>
      <w:hyperlink w:anchor="_Toc474228573" w:history="1">
        <w:r w:rsidR="003644AC" w:rsidRPr="003644AC">
          <w:rPr>
            <w:rStyle w:val="Hipervnculo"/>
            <w:rFonts w:ascii="Arial" w:hAnsi="Arial" w:cs="Arial"/>
            <w:noProof/>
            <w:sz w:val="22"/>
            <w:szCs w:val="22"/>
          </w:rPr>
          <w:t>5.</w:t>
        </w:r>
        <w:r w:rsidR="003644AC" w:rsidRPr="003644AC">
          <w:rPr>
            <w:rFonts w:ascii="Arial" w:eastAsiaTheme="minorEastAsia" w:hAnsi="Arial" w:cs="Arial"/>
            <w:b w:val="0"/>
            <w:bCs w:val="0"/>
            <w:caps w:val="0"/>
            <w:noProof/>
            <w:sz w:val="22"/>
            <w:szCs w:val="22"/>
            <w:lang w:val="es-AR" w:eastAsia="es-AR"/>
          </w:rPr>
          <w:tab/>
        </w:r>
        <w:r w:rsidR="003644AC" w:rsidRPr="003644AC">
          <w:rPr>
            <w:rStyle w:val="Hipervnculo"/>
            <w:rFonts w:ascii="Arial" w:hAnsi="Arial" w:cs="Arial"/>
            <w:noProof/>
            <w:sz w:val="22"/>
            <w:szCs w:val="22"/>
          </w:rPr>
          <w:t>REGISTROS</w:t>
        </w:r>
        <w:r w:rsidR="003644AC" w:rsidRPr="003644AC">
          <w:rPr>
            <w:rFonts w:ascii="Arial" w:hAnsi="Arial" w:cs="Arial"/>
            <w:noProof/>
            <w:webHidden/>
            <w:sz w:val="22"/>
            <w:szCs w:val="22"/>
          </w:rPr>
          <w:tab/>
        </w:r>
        <w:r w:rsidR="003644AC" w:rsidRPr="003644AC">
          <w:rPr>
            <w:rFonts w:ascii="Arial" w:hAnsi="Arial" w:cs="Arial"/>
            <w:noProof/>
            <w:webHidden/>
            <w:sz w:val="22"/>
            <w:szCs w:val="22"/>
          </w:rPr>
          <w:fldChar w:fldCharType="begin"/>
        </w:r>
        <w:r w:rsidR="003644AC" w:rsidRPr="003644AC">
          <w:rPr>
            <w:rFonts w:ascii="Arial" w:hAnsi="Arial" w:cs="Arial"/>
            <w:noProof/>
            <w:webHidden/>
            <w:sz w:val="22"/>
            <w:szCs w:val="22"/>
          </w:rPr>
          <w:instrText xml:space="preserve"> PAGEREF _Toc474228573 \h </w:instrText>
        </w:r>
        <w:r w:rsidR="003644AC" w:rsidRPr="003644AC">
          <w:rPr>
            <w:rFonts w:ascii="Arial" w:hAnsi="Arial" w:cs="Arial"/>
            <w:noProof/>
            <w:webHidden/>
            <w:sz w:val="22"/>
            <w:szCs w:val="22"/>
          </w:rPr>
        </w:r>
        <w:r w:rsidR="003644AC" w:rsidRPr="003644AC">
          <w:rPr>
            <w:rFonts w:ascii="Arial" w:hAnsi="Arial" w:cs="Arial"/>
            <w:noProof/>
            <w:webHidden/>
            <w:sz w:val="22"/>
            <w:szCs w:val="22"/>
          </w:rPr>
          <w:fldChar w:fldCharType="separate"/>
        </w:r>
        <w:r w:rsidR="003644AC" w:rsidRPr="003644AC">
          <w:rPr>
            <w:rFonts w:ascii="Arial" w:hAnsi="Arial" w:cs="Arial"/>
            <w:noProof/>
            <w:webHidden/>
            <w:sz w:val="22"/>
            <w:szCs w:val="22"/>
          </w:rPr>
          <w:t>5</w:t>
        </w:r>
        <w:r w:rsidR="003644AC" w:rsidRPr="003644AC">
          <w:rPr>
            <w:rFonts w:ascii="Arial" w:hAnsi="Arial" w:cs="Arial"/>
            <w:noProof/>
            <w:webHidden/>
            <w:sz w:val="22"/>
            <w:szCs w:val="22"/>
          </w:rPr>
          <w:fldChar w:fldCharType="end"/>
        </w:r>
      </w:hyperlink>
    </w:p>
    <w:p w:rsidR="0044568C" w:rsidRDefault="0048334B" w:rsidP="0048334B">
      <w:pPr>
        <w:spacing w:line="360" w:lineRule="auto"/>
        <w:rPr>
          <w:rFonts w:ascii="Arial" w:hAnsi="Arial" w:cs="Arial"/>
          <w:lang w:val="es-MX"/>
        </w:rPr>
      </w:pPr>
      <w:r w:rsidRPr="003644AC">
        <w:rPr>
          <w:rFonts w:ascii="Arial" w:hAnsi="Arial" w:cs="Arial"/>
          <w:sz w:val="22"/>
          <w:szCs w:val="22"/>
          <w:lang w:val="es-AR"/>
        </w:rPr>
        <w:fldChar w:fldCharType="end"/>
      </w: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3644AC" w:rsidRDefault="003644AC" w:rsidP="003644AC">
      <w:pPr>
        <w:pStyle w:val="Default"/>
        <w:rPr>
          <w:sz w:val="22"/>
          <w:u w:val="single"/>
        </w:rPr>
      </w:pPr>
    </w:p>
    <w:p w:rsidR="004B37EE" w:rsidRPr="004B37EE" w:rsidRDefault="004B37EE" w:rsidP="004B37EE">
      <w:pPr>
        <w:rPr>
          <w:lang w:val="es-AR"/>
        </w:rPr>
      </w:pPr>
      <w:r w:rsidRPr="004B37EE">
        <w:rPr>
          <w:lang w:val="es-AR"/>
        </w:rPr>
        <w:tab/>
      </w:r>
      <w:r w:rsidRPr="004B37EE">
        <w:rPr>
          <w:lang w:val="es-AR"/>
        </w:rPr>
        <w:tab/>
      </w:r>
      <w:r w:rsidRPr="004B37EE">
        <w:rPr>
          <w:lang w:val="es-AR"/>
        </w:rPr>
        <w:tab/>
        <w:t xml:space="preserve">         </w:t>
      </w:r>
      <w:r w:rsidRPr="004B37EE">
        <w:rPr>
          <w:lang w:val="es-AR"/>
        </w:rPr>
        <w:tab/>
      </w:r>
      <w:r w:rsidRPr="004B37EE">
        <w:rPr>
          <w:lang w:val="es-AR"/>
        </w:rPr>
        <w:tab/>
      </w:r>
      <w:r w:rsidRPr="004B37EE">
        <w:rPr>
          <w:lang w:val="es-AR"/>
        </w:rPr>
        <w:tab/>
      </w:r>
      <w:r w:rsidRPr="004B37EE">
        <w:rPr>
          <w:lang w:val="es-AR"/>
        </w:rPr>
        <w:tab/>
      </w:r>
    </w:p>
    <w:p w:rsidR="004B37EE" w:rsidRPr="004B37EE" w:rsidRDefault="004B37EE" w:rsidP="0064381C">
      <w:pPr>
        <w:numPr>
          <w:ilvl w:val="0"/>
          <w:numId w:val="3"/>
        </w:numPr>
        <w:tabs>
          <w:tab w:val="left" w:pos="284"/>
        </w:tabs>
        <w:ind w:left="0" w:firstLine="0"/>
        <w:jc w:val="both"/>
        <w:outlineLvl w:val="0"/>
        <w:rPr>
          <w:rFonts w:ascii="Arial" w:hAnsi="Arial"/>
          <w:b/>
          <w:sz w:val="22"/>
          <w:lang w:val="es-AR"/>
        </w:rPr>
      </w:pPr>
      <w:bookmarkStart w:id="0" w:name="_Toc459191469"/>
      <w:r w:rsidRPr="004B37EE">
        <w:rPr>
          <w:rFonts w:ascii="Arial" w:hAnsi="Arial"/>
          <w:b/>
          <w:sz w:val="22"/>
          <w:lang w:val="es-AR"/>
        </w:rPr>
        <w:t>OBJETIVO</w:t>
      </w:r>
      <w:bookmarkEnd w:id="0"/>
    </w:p>
    <w:p w:rsidR="004B37EE" w:rsidRPr="004B37EE" w:rsidRDefault="004B37EE" w:rsidP="004B37EE">
      <w:pPr>
        <w:rPr>
          <w:lang w:val="es-AR"/>
        </w:rPr>
      </w:pPr>
    </w:p>
    <w:p w:rsidR="0064381C" w:rsidRPr="0064381C" w:rsidRDefault="0064381C" w:rsidP="0064381C">
      <w:pPr>
        <w:jc w:val="both"/>
        <w:rPr>
          <w:rFonts w:ascii="Arial" w:hAnsi="Arial"/>
          <w:sz w:val="22"/>
          <w:lang w:val="es-AR"/>
        </w:rPr>
      </w:pPr>
      <w:r w:rsidRPr="0064381C">
        <w:rPr>
          <w:rFonts w:ascii="Arial" w:hAnsi="Arial"/>
          <w:sz w:val="22"/>
          <w:lang w:val="es-AR"/>
        </w:rPr>
        <w:t>Dar pautas generales para las tareas de acondicionamiento de la pista durante las obras de construcción de líneas de transmisión o distribución.</w:t>
      </w:r>
    </w:p>
    <w:p w:rsidR="004B37EE" w:rsidRPr="004B37EE" w:rsidRDefault="004B37EE" w:rsidP="004B37EE">
      <w:pPr>
        <w:jc w:val="both"/>
        <w:rPr>
          <w:rFonts w:ascii="Arial" w:hAnsi="Arial"/>
          <w:sz w:val="22"/>
          <w:lang w:val="es-AR"/>
        </w:rPr>
      </w:pPr>
    </w:p>
    <w:p w:rsidR="004B37EE" w:rsidRPr="004B37EE" w:rsidRDefault="004B37EE" w:rsidP="004B37EE">
      <w:pPr>
        <w:jc w:val="both"/>
        <w:rPr>
          <w:rFonts w:ascii="Arial" w:hAnsi="Arial"/>
          <w:sz w:val="22"/>
          <w:lang w:val="es-AR"/>
        </w:rPr>
      </w:pPr>
    </w:p>
    <w:p w:rsidR="004B37EE" w:rsidRPr="004B37EE" w:rsidRDefault="004B37EE" w:rsidP="0064381C">
      <w:pPr>
        <w:numPr>
          <w:ilvl w:val="0"/>
          <w:numId w:val="3"/>
        </w:numPr>
        <w:tabs>
          <w:tab w:val="left" w:pos="284"/>
        </w:tabs>
        <w:ind w:left="0" w:firstLine="0"/>
        <w:jc w:val="both"/>
        <w:outlineLvl w:val="0"/>
        <w:rPr>
          <w:rFonts w:ascii="Arial" w:hAnsi="Arial"/>
          <w:b/>
          <w:sz w:val="22"/>
          <w:lang w:val="es-AR"/>
        </w:rPr>
      </w:pPr>
      <w:bookmarkStart w:id="1" w:name="_Toc459191470"/>
      <w:r w:rsidRPr="004B37EE">
        <w:rPr>
          <w:rFonts w:ascii="Arial" w:hAnsi="Arial"/>
          <w:b/>
          <w:sz w:val="22"/>
          <w:lang w:val="es-AR"/>
        </w:rPr>
        <w:t>ALCANCE</w:t>
      </w:r>
      <w:bookmarkEnd w:id="1"/>
    </w:p>
    <w:p w:rsidR="004B37EE" w:rsidRPr="004B37EE" w:rsidRDefault="004B37EE" w:rsidP="004B37EE">
      <w:pPr>
        <w:rPr>
          <w:lang w:val="es-AR"/>
        </w:rPr>
      </w:pPr>
    </w:p>
    <w:p w:rsidR="004B37EE" w:rsidRPr="0064381C" w:rsidRDefault="0064381C" w:rsidP="0064381C">
      <w:pPr>
        <w:jc w:val="both"/>
        <w:rPr>
          <w:rFonts w:ascii="Arial" w:hAnsi="Arial"/>
          <w:sz w:val="22"/>
          <w:lang w:val="es-AR"/>
        </w:rPr>
      </w:pPr>
      <w:r w:rsidRPr="0064381C">
        <w:rPr>
          <w:rFonts w:ascii="Arial" w:hAnsi="Arial"/>
          <w:sz w:val="22"/>
          <w:lang w:val="es-AR"/>
        </w:rPr>
        <w:t>Las tareas de acondicionamiento de la pista y sus accesos en las obras de construcción de líneas de transmisión y líneas de distribución.</w:t>
      </w:r>
    </w:p>
    <w:p w:rsidR="004B37EE" w:rsidRPr="004B37EE" w:rsidRDefault="004B37EE" w:rsidP="004B37EE">
      <w:pPr>
        <w:tabs>
          <w:tab w:val="left" w:pos="284"/>
        </w:tabs>
        <w:contextualSpacing/>
        <w:jc w:val="both"/>
        <w:rPr>
          <w:rFonts w:ascii="Arial" w:hAnsi="Arial"/>
          <w:sz w:val="22"/>
          <w:lang w:val="es-AR"/>
        </w:rPr>
      </w:pPr>
    </w:p>
    <w:p w:rsidR="004B37EE" w:rsidRPr="004B37EE" w:rsidRDefault="004B37EE" w:rsidP="004B37EE">
      <w:pPr>
        <w:rPr>
          <w:rFonts w:ascii="Arial" w:hAnsi="Arial"/>
          <w:sz w:val="22"/>
          <w:lang w:val="es-AR"/>
        </w:rPr>
      </w:pPr>
    </w:p>
    <w:p w:rsidR="004B37EE" w:rsidRPr="004B37EE" w:rsidRDefault="0064381C" w:rsidP="0064381C">
      <w:pPr>
        <w:numPr>
          <w:ilvl w:val="0"/>
          <w:numId w:val="3"/>
        </w:numPr>
        <w:tabs>
          <w:tab w:val="left" w:pos="284"/>
        </w:tabs>
        <w:ind w:left="0" w:firstLine="0"/>
        <w:jc w:val="both"/>
        <w:outlineLvl w:val="0"/>
        <w:rPr>
          <w:rFonts w:ascii="Arial" w:hAnsi="Arial"/>
          <w:b/>
          <w:sz w:val="22"/>
          <w:lang w:val="es-AR"/>
        </w:rPr>
      </w:pPr>
      <w:r>
        <w:rPr>
          <w:rFonts w:ascii="Arial" w:hAnsi="Arial"/>
          <w:b/>
          <w:sz w:val="22"/>
          <w:lang w:val="es-AR"/>
        </w:rPr>
        <w:t>GENERALIDADES</w:t>
      </w:r>
    </w:p>
    <w:p w:rsidR="004B37EE" w:rsidRPr="004B37EE" w:rsidRDefault="004B37EE" w:rsidP="004B37EE">
      <w:pPr>
        <w:rPr>
          <w:lang w:val="es-AR"/>
        </w:rPr>
      </w:pPr>
    </w:p>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Una vez aprobada la documentación de inicio de obra comienzan las tareas de construcción de la línea de transmisión o distribución. La primer tarea, en caso de ser necesaria, consiste en la limpieza y acondicionamiento de la pista sobre la cual se realizarán las tareas de zanjeo.</w:t>
      </w:r>
    </w:p>
    <w:p w:rsidR="004B37EE" w:rsidRPr="004B37EE" w:rsidRDefault="004B37EE" w:rsidP="0064381C">
      <w:pPr>
        <w:autoSpaceDE w:val="0"/>
        <w:autoSpaceDN w:val="0"/>
        <w:ind w:left="283"/>
        <w:jc w:val="both"/>
        <w:rPr>
          <w:rFonts w:ascii="Arial" w:hAnsi="Arial"/>
          <w:sz w:val="22"/>
        </w:rPr>
      </w:pPr>
    </w:p>
    <w:p w:rsidR="004B37EE" w:rsidRPr="004B37EE" w:rsidRDefault="004B37EE" w:rsidP="004B37EE">
      <w:pPr>
        <w:autoSpaceDE w:val="0"/>
        <w:autoSpaceDN w:val="0"/>
        <w:ind w:left="283"/>
        <w:jc w:val="both"/>
        <w:rPr>
          <w:rFonts w:ascii="Arial" w:hAnsi="Arial"/>
          <w:sz w:val="22"/>
        </w:rPr>
      </w:pPr>
    </w:p>
    <w:p w:rsidR="004B37EE" w:rsidRPr="004B37EE" w:rsidRDefault="004B37EE" w:rsidP="004B37EE">
      <w:pPr>
        <w:rPr>
          <w:rFonts w:ascii="Arial" w:hAnsi="Arial"/>
          <w:sz w:val="22"/>
          <w:lang w:val="es-AR"/>
        </w:rPr>
      </w:pPr>
    </w:p>
    <w:bookmarkStart w:id="2" w:name="_Toc459191476"/>
    <w:p w:rsidR="004B37EE" w:rsidRPr="004B37EE" w:rsidRDefault="004B37EE" w:rsidP="0064381C">
      <w:pPr>
        <w:numPr>
          <w:ilvl w:val="0"/>
          <w:numId w:val="3"/>
        </w:numPr>
        <w:tabs>
          <w:tab w:val="left" w:pos="284"/>
        </w:tabs>
        <w:ind w:left="0" w:firstLine="0"/>
        <w:jc w:val="both"/>
        <w:outlineLvl w:val="0"/>
        <w:rPr>
          <w:rFonts w:ascii="Arial" w:hAnsi="Arial"/>
          <w:b/>
          <w:sz w:val="22"/>
          <w:lang w:val="es-AR"/>
        </w:rPr>
      </w:pPr>
      <w:r w:rsidRPr="004B37EE">
        <w:rPr>
          <w:rFonts w:ascii="Arial" w:hAnsi="Arial"/>
          <w:b/>
          <w:noProof/>
          <w:sz w:val="22"/>
          <w:lang w:val="es-AR" w:eastAsia="es-AR"/>
        </w:rPr>
        <mc:AlternateContent>
          <mc:Choice Requires="wps">
            <w:drawing>
              <wp:anchor distT="0" distB="0" distL="114300" distR="114300" simplePos="0" relativeHeight="251660800" behindDoc="0" locked="0" layoutInCell="0" allowOverlap="1" wp14:anchorId="2C4A9711" wp14:editId="449221C5">
                <wp:simplePos x="0" y="0"/>
                <wp:positionH relativeFrom="column">
                  <wp:posOffset>5777230</wp:posOffset>
                </wp:positionH>
                <wp:positionV relativeFrom="paragraph">
                  <wp:posOffset>2178050</wp:posOffset>
                </wp:positionV>
                <wp:extent cx="339725" cy="244475"/>
                <wp:effectExtent l="0" t="0" r="3810" b="444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48" w:rsidRDefault="00103E48" w:rsidP="004B37EE">
                            <w:pPr>
                              <w:rPr>
                                <w:snapToGrid w:val="0"/>
                                <w:color w:val="000000"/>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2C4A9711" id="_x0000_t202" coordsize="21600,21600" o:spt="202" path="m,l,21600r21600,l21600,xe">
                <v:stroke joinstyle="miter"/>
                <v:path gradientshapeok="t" o:connecttype="rect"/>
              </v:shapetype>
              <v:shape id="Text Box 5" o:spid="_x0000_s1026" type="#_x0000_t202" style="position:absolute;left:0;text-align:left;margin-left:454.9pt;margin-top:171.5pt;width:26.75pt;height: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" o:allowincell="f" filled="f" fillcolor="#0c9" stroked="f">
                <v:textbox>
                  <w:txbxContent>
                    <w:p w:rsidR="00103E48" w:rsidRDefault="00103E48" w:rsidP="004B37EE">
                      <w:pPr>
                        <w:rPr>
                          <w:snapToGrid w:val="0"/>
                          <w:color w:val="000000"/>
                        </w:rPr>
                      </w:pPr>
                    </w:p>
                  </w:txbxContent>
                </v:textbox>
              </v:shape>
            </w:pict>
          </mc:Fallback>
        </mc:AlternateContent>
      </w:r>
      <w:r w:rsidRPr="004B37EE">
        <w:rPr>
          <w:rFonts w:ascii="Arial" w:hAnsi="Arial"/>
          <w:b/>
          <w:noProof/>
          <w:sz w:val="22"/>
          <w:lang w:val="es-AR" w:eastAsia="es-AR"/>
        </w:rPr>
        <mc:AlternateContent>
          <mc:Choice Requires="wps">
            <w:drawing>
              <wp:anchor distT="0" distB="0" distL="114300" distR="114300" simplePos="0" relativeHeight="251659776" behindDoc="0" locked="0" layoutInCell="0" allowOverlap="1" wp14:anchorId="35265E0E" wp14:editId="1BF3109C">
                <wp:simplePos x="0" y="0"/>
                <wp:positionH relativeFrom="column">
                  <wp:posOffset>4803775</wp:posOffset>
                </wp:positionH>
                <wp:positionV relativeFrom="paragraph">
                  <wp:posOffset>3020695</wp:posOffset>
                </wp:positionV>
                <wp:extent cx="381000" cy="244475"/>
                <wp:effectExtent l="0" t="3175" r="254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48" w:rsidRDefault="00103E48" w:rsidP="004B37EE">
                            <w:pPr>
                              <w:rPr>
                                <w:snapToGrid w:val="0"/>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65E0E" id="Text Box 6" o:spid="_x0000_s1027" type="#_x0000_t202" style="position:absolute;left:0;text-align:left;margin-left:378.25pt;margin-top:237.85pt;width:30pt;height: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" o:allowincell="f" filled="f" fillcolor="#0c9" stroked="f">
                <v:textbox>
                  <w:txbxContent>
                    <w:p w:rsidR="00103E48" w:rsidRDefault="00103E48" w:rsidP="004B37EE">
                      <w:pPr>
                        <w:rPr>
                          <w:snapToGrid w:val="0"/>
                          <w:color w:val="000000"/>
                        </w:rPr>
                      </w:pPr>
                    </w:p>
                  </w:txbxContent>
                </v:textbox>
              </v:shape>
            </w:pict>
          </mc:Fallback>
        </mc:AlternateContent>
      </w:r>
      <w:r w:rsidRPr="004B37EE">
        <w:rPr>
          <w:rFonts w:ascii="Arial" w:hAnsi="Arial"/>
          <w:b/>
          <w:sz w:val="22"/>
          <w:lang w:val="es-AR"/>
        </w:rPr>
        <w:t>DESARROLLO DEL PROGRAMA</w:t>
      </w:r>
      <w:bookmarkEnd w:id="2"/>
      <w:r w:rsidRPr="004B37EE">
        <w:rPr>
          <w:rFonts w:ascii="Arial" w:hAnsi="Arial"/>
          <w:b/>
          <w:sz w:val="22"/>
          <w:lang w:val="es-AR"/>
        </w:rPr>
        <w:t xml:space="preserve"> </w:t>
      </w:r>
    </w:p>
    <w:p w:rsidR="004B37EE" w:rsidRPr="004B37EE" w:rsidRDefault="004B37EE" w:rsidP="004B37EE">
      <w:pPr>
        <w:rPr>
          <w:lang w:val="es-AR"/>
        </w:rPr>
      </w:pPr>
    </w:p>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lastRenderedPageBreak/>
        <w:t>Los accesos a los sitios de obra serán relevados y transcriptos en croquis para verificar la necesidad de realizar mejoras para el ingreso de los equipos y maquinarias de construcción, así como de la cañería a instalar. De ser necesario, los accesos serán acondicionados usando motoniveladoras y/o palas mecánicas y/o topadoras. En los puntos donde los accesos a la pista, o esta misma, intercepten alambrados rurales se construirán tranqueras provisorias. Las tranqueras deberán mantenerse en buenas condiciones durante todo el período que dure la construcción, hasta la realización de las tareas de reconstitución final.</w:t>
      </w:r>
    </w:p>
    <w:p w:rsidR="0064381C" w:rsidRPr="0064381C" w:rsidRDefault="0064381C" w:rsidP="0064381C">
      <w:pPr>
        <w:tabs>
          <w:tab w:val="left" w:pos="284"/>
        </w:tabs>
        <w:jc w:val="both"/>
        <w:rPr>
          <w:rFonts w:ascii="Arial" w:hAnsi="Arial"/>
          <w:sz w:val="22"/>
          <w:lang w:val="es-AR"/>
        </w:rPr>
      </w:pPr>
    </w:p>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Los anchos máximos permitidos para la apertura de la pista serán los siguientes:</w:t>
      </w:r>
    </w:p>
    <w:p w:rsidR="0064381C" w:rsidRPr="0064381C" w:rsidRDefault="0064381C" w:rsidP="0064381C">
      <w:pPr>
        <w:tabs>
          <w:tab w:val="left" w:pos="284"/>
        </w:tabs>
        <w:jc w:val="both"/>
        <w:rPr>
          <w:rFonts w:ascii="Arial" w:hAnsi="Arial"/>
          <w:sz w:val="22"/>
          <w:lang w:val="es-AR"/>
        </w:rPr>
      </w:pPr>
    </w:p>
    <w:tbl>
      <w:tblPr>
        <w:tblStyle w:val="Tablaconcuadrcula"/>
        <w:tblW w:w="9007" w:type="dxa"/>
        <w:tblInd w:w="250" w:type="dxa"/>
        <w:tblLook w:val="04A0" w:firstRow="1" w:lastRow="0" w:firstColumn="1" w:lastColumn="0" w:noHBand="0" w:noVBand="1"/>
      </w:tblPr>
      <w:tblGrid>
        <w:gridCol w:w="2093"/>
        <w:gridCol w:w="1596"/>
        <w:gridCol w:w="1276"/>
        <w:gridCol w:w="1556"/>
        <w:gridCol w:w="2486"/>
      </w:tblGrid>
      <w:tr w:rsidR="0064381C" w:rsidRPr="0064381C" w:rsidTr="00454D41">
        <w:tc>
          <w:tcPr>
            <w:tcW w:w="2093" w:type="dxa"/>
            <w:vMerge w:val="restart"/>
            <w:shd w:val="clear" w:color="auto" w:fill="BFBFBF" w:themeFill="background1" w:themeFillShade="BF"/>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Diámetro de la cañería en pulgadas</w:t>
            </w:r>
          </w:p>
        </w:tc>
        <w:tc>
          <w:tcPr>
            <w:tcW w:w="6914" w:type="dxa"/>
            <w:gridSpan w:val="4"/>
            <w:shd w:val="clear" w:color="auto" w:fill="BFBFBF" w:themeFill="background1" w:themeFillShade="BF"/>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Anchos en metros (máximos)</w:t>
            </w:r>
          </w:p>
        </w:tc>
      </w:tr>
      <w:tr w:rsidR="0064381C" w:rsidRPr="0064381C" w:rsidTr="00454D41">
        <w:tc>
          <w:tcPr>
            <w:tcW w:w="2093" w:type="dxa"/>
            <w:vMerge/>
            <w:shd w:val="clear" w:color="auto" w:fill="BFBFBF" w:themeFill="background1" w:themeFillShade="BF"/>
          </w:tcPr>
          <w:p w:rsidR="0064381C" w:rsidRPr="0064381C" w:rsidRDefault="0064381C" w:rsidP="0064381C">
            <w:pPr>
              <w:tabs>
                <w:tab w:val="left" w:pos="284"/>
              </w:tabs>
              <w:jc w:val="both"/>
              <w:rPr>
                <w:rFonts w:ascii="Arial" w:hAnsi="Arial"/>
                <w:sz w:val="22"/>
                <w:lang w:val="es-AR"/>
              </w:rPr>
            </w:pPr>
          </w:p>
        </w:tc>
        <w:tc>
          <w:tcPr>
            <w:tcW w:w="1596" w:type="dxa"/>
            <w:shd w:val="clear" w:color="auto" w:fill="BFBFBF" w:themeFill="background1" w:themeFillShade="BF"/>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Área de desechos</w:t>
            </w:r>
          </w:p>
        </w:tc>
        <w:tc>
          <w:tcPr>
            <w:tcW w:w="1276" w:type="dxa"/>
            <w:shd w:val="clear" w:color="auto" w:fill="BFBFBF" w:themeFill="background1" w:themeFillShade="BF"/>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Zanja</w:t>
            </w:r>
          </w:p>
        </w:tc>
        <w:tc>
          <w:tcPr>
            <w:tcW w:w="1556" w:type="dxa"/>
            <w:shd w:val="clear" w:color="auto" w:fill="BFBFBF" w:themeFill="background1" w:themeFillShade="BF"/>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Área de trabajo</w:t>
            </w:r>
          </w:p>
        </w:tc>
        <w:tc>
          <w:tcPr>
            <w:tcW w:w="2486" w:type="dxa"/>
            <w:shd w:val="clear" w:color="auto" w:fill="BFBFBF" w:themeFill="background1" w:themeFillShade="BF"/>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 xml:space="preserve">Ancho máximo permitido </w:t>
            </w:r>
          </w:p>
        </w:tc>
      </w:tr>
      <w:tr w:rsidR="0064381C" w:rsidRPr="0064381C" w:rsidTr="00454D41">
        <w:tc>
          <w:tcPr>
            <w:tcW w:w="2093" w:type="dxa"/>
          </w:tcPr>
          <w:p w:rsidR="0064381C" w:rsidRPr="0064381C" w:rsidRDefault="0064381C" w:rsidP="0064381C">
            <w:pPr>
              <w:tabs>
                <w:tab w:val="left" w:pos="284"/>
              </w:tabs>
              <w:jc w:val="both"/>
              <w:rPr>
                <w:rFonts w:ascii="Arial" w:hAnsi="Arial"/>
                <w:sz w:val="22"/>
                <w:lang w:val="es-AR"/>
              </w:rPr>
            </w:pPr>
            <m:oMathPara>
              <m:oMath>
                <m:r>
                  <m:rPr>
                    <m:sty m:val="p"/>
                  </m:rPr>
                  <w:rPr>
                    <w:rFonts w:ascii="Cambria Math" w:hAnsi="Cambria Math"/>
                    <w:sz w:val="22"/>
                    <w:lang w:val="es-AR"/>
                  </w:rPr>
                  <m:t>∅&lt;</m:t>
                </m:r>
                <m:r>
                  <m:rPr>
                    <m:sty m:val="b"/>
                  </m:rPr>
                  <w:rPr>
                    <w:rFonts w:ascii="Cambria Math" w:hAnsi="Cambria Math"/>
                    <w:sz w:val="22"/>
                    <w:lang w:val="es-AR"/>
                  </w:rPr>
                  <m:t>6</m:t>
                </m:r>
                <m:r>
                  <m:rPr>
                    <m:sty m:val="p"/>
                  </m:rPr>
                  <w:rPr>
                    <w:rFonts w:ascii="Cambria Math" w:hAnsi="Cambria Math"/>
                    <w:sz w:val="22"/>
                    <w:lang w:val="es-AR"/>
                  </w:rPr>
                  <m:t>"</m:t>
                </m:r>
              </m:oMath>
            </m:oMathPara>
          </w:p>
        </w:tc>
        <w:tc>
          <w:tcPr>
            <w:tcW w:w="159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2,0</w:t>
            </w:r>
          </w:p>
        </w:tc>
        <w:tc>
          <w:tcPr>
            <w:tcW w:w="127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0,5</w:t>
            </w:r>
          </w:p>
        </w:tc>
        <w:tc>
          <w:tcPr>
            <w:tcW w:w="155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7,0</w:t>
            </w:r>
          </w:p>
        </w:tc>
        <w:tc>
          <w:tcPr>
            <w:tcW w:w="248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2,0+0,5+7,0= 9,5</w:t>
            </w:r>
          </w:p>
        </w:tc>
      </w:tr>
      <w:tr w:rsidR="0064381C" w:rsidRPr="0064381C" w:rsidTr="00454D41">
        <w:tc>
          <w:tcPr>
            <w:tcW w:w="2093" w:type="dxa"/>
          </w:tcPr>
          <w:p w:rsidR="0064381C" w:rsidRPr="0064381C" w:rsidRDefault="0064381C" w:rsidP="0064381C">
            <w:pPr>
              <w:tabs>
                <w:tab w:val="left" w:pos="284"/>
              </w:tabs>
              <w:jc w:val="both"/>
              <w:rPr>
                <w:rFonts w:ascii="Arial" w:hAnsi="Arial"/>
                <w:sz w:val="22"/>
                <w:lang w:val="es-AR"/>
              </w:rPr>
            </w:pPr>
            <m:oMathPara>
              <m:oMath>
                <m:r>
                  <m:rPr>
                    <m:sty m:val="b"/>
                  </m:rPr>
                  <w:rPr>
                    <w:rFonts w:ascii="Cambria Math" w:hAnsi="Cambria Math"/>
                    <w:sz w:val="22"/>
                    <w:lang w:val="es-AR"/>
                  </w:rPr>
                  <m:t>6</m:t>
                </m:r>
                <m:r>
                  <m:rPr>
                    <m:sty m:val="p"/>
                  </m:rPr>
                  <w:rPr>
                    <w:rFonts w:ascii="Cambria Math" w:hAnsi="Cambria Math"/>
                    <w:sz w:val="22"/>
                    <w:lang w:val="es-AR"/>
                  </w:rPr>
                  <m:t>"&lt;∅≤</m:t>
                </m:r>
                <m:r>
                  <m:rPr>
                    <m:sty m:val="b"/>
                  </m:rPr>
                  <w:rPr>
                    <w:rFonts w:ascii="Cambria Math" w:hAnsi="Cambria Math"/>
                    <w:sz w:val="22"/>
                    <w:lang w:val="es-AR"/>
                  </w:rPr>
                  <m:t>14</m:t>
                </m:r>
                <m:r>
                  <m:rPr>
                    <m:sty m:val="p"/>
                  </m:rPr>
                  <w:rPr>
                    <w:rFonts w:ascii="Cambria Math" w:hAnsi="Cambria Math"/>
                    <w:sz w:val="22"/>
                    <w:lang w:val="es-AR"/>
                  </w:rPr>
                  <m:t>"</m:t>
                </m:r>
              </m:oMath>
            </m:oMathPara>
          </w:p>
        </w:tc>
        <w:tc>
          <w:tcPr>
            <w:tcW w:w="159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2,1</w:t>
            </w:r>
          </w:p>
        </w:tc>
        <w:tc>
          <w:tcPr>
            <w:tcW w:w="127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0,7</w:t>
            </w:r>
          </w:p>
        </w:tc>
        <w:tc>
          <w:tcPr>
            <w:tcW w:w="155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8,2</w:t>
            </w:r>
          </w:p>
        </w:tc>
        <w:tc>
          <w:tcPr>
            <w:tcW w:w="248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11,0</w:t>
            </w:r>
          </w:p>
        </w:tc>
      </w:tr>
      <w:tr w:rsidR="0064381C" w:rsidRPr="0064381C" w:rsidTr="00454D41">
        <w:tc>
          <w:tcPr>
            <w:tcW w:w="2093" w:type="dxa"/>
          </w:tcPr>
          <w:p w:rsidR="0064381C" w:rsidRPr="0064381C" w:rsidRDefault="0064381C" w:rsidP="0064381C">
            <w:pPr>
              <w:tabs>
                <w:tab w:val="left" w:pos="284"/>
              </w:tabs>
              <w:jc w:val="both"/>
              <w:rPr>
                <w:rFonts w:ascii="Arial" w:hAnsi="Arial"/>
                <w:sz w:val="22"/>
                <w:lang w:val="es-AR"/>
              </w:rPr>
            </w:pPr>
            <m:oMathPara>
              <m:oMath>
                <m:r>
                  <m:rPr>
                    <m:sty m:val="b"/>
                  </m:rPr>
                  <w:rPr>
                    <w:rFonts w:ascii="Cambria Math" w:hAnsi="Cambria Math"/>
                    <w:sz w:val="22"/>
                    <w:lang w:val="es-AR"/>
                  </w:rPr>
                  <m:t>14</m:t>
                </m:r>
                <m:r>
                  <m:rPr>
                    <m:sty m:val="p"/>
                  </m:rPr>
                  <w:rPr>
                    <w:rFonts w:ascii="Cambria Math" w:hAnsi="Cambria Math"/>
                    <w:sz w:val="22"/>
                    <w:lang w:val="es-AR"/>
                  </w:rPr>
                  <m:t>"&lt;∅≤</m:t>
                </m:r>
                <m:r>
                  <m:rPr>
                    <m:sty m:val="b"/>
                  </m:rPr>
                  <w:rPr>
                    <w:rFonts w:ascii="Cambria Math" w:hAnsi="Cambria Math"/>
                    <w:sz w:val="22"/>
                    <w:lang w:val="es-AR"/>
                  </w:rPr>
                  <m:t>22</m:t>
                </m:r>
                <m:r>
                  <m:rPr>
                    <m:sty m:val="p"/>
                  </m:rPr>
                  <w:rPr>
                    <w:rFonts w:ascii="Cambria Math" w:hAnsi="Cambria Math"/>
                    <w:sz w:val="22"/>
                    <w:lang w:val="es-AR"/>
                  </w:rPr>
                  <m:t>"</m:t>
                </m:r>
              </m:oMath>
            </m:oMathPara>
          </w:p>
        </w:tc>
        <w:tc>
          <w:tcPr>
            <w:tcW w:w="159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2,8</w:t>
            </w:r>
          </w:p>
        </w:tc>
        <w:tc>
          <w:tcPr>
            <w:tcW w:w="127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0,9</w:t>
            </w:r>
          </w:p>
        </w:tc>
        <w:tc>
          <w:tcPr>
            <w:tcW w:w="155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9,3</w:t>
            </w:r>
          </w:p>
        </w:tc>
        <w:tc>
          <w:tcPr>
            <w:tcW w:w="248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13,0</w:t>
            </w:r>
          </w:p>
        </w:tc>
      </w:tr>
      <w:tr w:rsidR="0064381C" w:rsidRPr="0064381C" w:rsidTr="00454D41">
        <w:tc>
          <w:tcPr>
            <w:tcW w:w="2093" w:type="dxa"/>
          </w:tcPr>
          <w:p w:rsidR="0064381C" w:rsidRPr="0064381C" w:rsidRDefault="0064381C" w:rsidP="0064381C">
            <w:pPr>
              <w:tabs>
                <w:tab w:val="left" w:pos="284"/>
              </w:tabs>
              <w:jc w:val="both"/>
              <w:rPr>
                <w:rFonts w:ascii="Arial" w:hAnsi="Arial"/>
                <w:sz w:val="22"/>
                <w:lang w:val="es-AR"/>
              </w:rPr>
            </w:pPr>
            <m:oMathPara>
              <m:oMath>
                <m:r>
                  <m:rPr>
                    <m:sty m:val="b"/>
                  </m:rPr>
                  <w:rPr>
                    <w:rFonts w:ascii="Cambria Math" w:hAnsi="Cambria Math"/>
                    <w:sz w:val="22"/>
                    <w:lang w:val="es-AR"/>
                  </w:rPr>
                  <m:t>22</m:t>
                </m:r>
                <m:r>
                  <m:rPr>
                    <m:sty m:val="p"/>
                  </m:rPr>
                  <w:rPr>
                    <w:rFonts w:ascii="Cambria Math" w:hAnsi="Cambria Math"/>
                    <w:sz w:val="22"/>
                    <w:lang w:val="es-AR"/>
                  </w:rPr>
                  <m:t>"&lt;∅≤</m:t>
                </m:r>
                <m:r>
                  <m:rPr>
                    <m:sty m:val="b"/>
                  </m:rPr>
                  <w:rPr>
                    <w:rFonts w:ascii="Cambria Math" w:hAnsi="Cambria Math"/>
                    <w:sz w:val="22"/>
                    <w:lang w:val="es-AR"/>
                  </w:rPr>
                  <m:t>30</m:t>
                </m:r>
                <m:r>
                  <m:rPr>
                    <m:sty m:val="p"/>
                  </m:rPr>
                  <w:rPr>
                    <w:rFonts w:ascii="Cambria Math" w:hAnsi="Cambria Math"/>
                    <w:sz w:val="22"/>
                    <w:lang w:val="es-AR"/>
                  </w:rPr>
                  <m:t>"</m:t>
                </m:r>
              </m:oMath>
            </m:oMathPara>
          </w:p>
        </w:tc>
        <w:tc>
          <w:tcPr>
            <w:tcW w:w="159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3,4</w:t>
            </w:r>
          </w:p>
        </w:tc>
        <w:tc>
          <w:tcPr>
            <w:tcW w:w="127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1,1</w:t>
            </w:r>
          </w:p>
        </w:tc>
        <w:tc>
          <w:tcPr>
            <w:tcW w:w="155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10,5</w:t>
            </w:r>
          </w:p>
        </w:tc>
        <w:tc>
          <w:tcPr>
            <w:tcW w:w="248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15,0</w:t>
            </w:r>
          </w:p>
        </w:tc>
      </w:tr>
      <w:tr w:rsidR="0064381C" w:rsidRPr="0064381C" w:rsidTr="00454D41">
        <w:tc>
          <w:tcPr>
            <w:tcW w:w="2093" w:type="dxa"/>
          </w:tcPr>
          <w:p w:rsidR="0064381C" w:rsidRPr="0064381C" w:rsidRDefault="0064381C" w:rsidP="0064381C">
            <w:pPr>
              <w:tabs>
                <w:tab w:val="left" w:pos="284"/>
              </w:tabs>
              <w:jc w:val="both"/>
              <w:rPr>
                <w:rFonts w:ascii="Arial" w:hAnsi="Arial"/>
                <w:sz w:val="22"/>
                <w:lang w:val="es-AR"/>
              </w:rPr>
            </w:pPr>
            <m:oMathPara>
              <m:oMath>
                <m:r>
                  <m:rPr>
                    <m:sty m:val="b"/>
                  </m:rPr>
                  <w:rPr>
                    <w:rFonts w:ascii="Cambria Math" w:hAnsi="Cambria Math"/>
                    <w:sz w:val="22"/>
                    <w:lang w:val="es-AR"/>
                  </w:rPr>
                  <m:t>30</m:t>
                </m:r>
                <m:r>
                  <m:rPr>
                    <m:sty m:val="p"/>
                  </m:rPr>
                  <w:rPr>
                    <w:rFonts w:ascii="Cambria Math" w:hAnsi="Cambria Math"/>
                    <w:sz w:val="22"/>
                    <w:lang w:val="es-AR"/>
                  </w:rPr>
                  <m:t>"&lt;∅</m:t>
                </m:r>
              </m:oMath>
            </m:oMathPara>
          </w:p>
        </w:tc>
        <w:tc>
          <w:tcPr>
            <w:tcW w:w="159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3,6</w:t>
            </w:r>
          </w:p>
        </w:tc>
        <w:tc>
          <w:tcPr>
            <w:tcW w:w="127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1,4</w:t>
            </w:r>
          </w:p>
        </w:tc>
        <w:tc>
          <w:tcPr>
            <w:tcW w:w="155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11,0</w:t>
            </w:r>
          </w:p>
        </w:tc>
        <w:tc>
          <w:tcPr>
            <w:tcW w:w="2486" w:type="dxa"/>
          </w:tcPr>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16,0</w:t>
            </w:r>
          </w:p>
        </w:tc>
      </w:tr>
    </w:tbl>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Nota: cuando por razones técnicas o ambientales, debidamente justificadas por escrito, en sitios con singularidades particulares, resultara imposible atenerse a los anchos indicados, como excepción podrán ser superados, únicamente en la longitud necesaria para salvar tales singularidades.</w:t>
      </w:r>
    </w:p>
    <w:p w:rsidR="0064381C" w:rsidRPr="0064381C" w:rsidRDefault="0064381C" w:rsidP="0064381C">
      <w:pPr>
        <w:tabs>
          <w:tab w:val="left" w:pos="284"/>
        </w:tabs>
        <w:jc w:val="both"/>
        <w:rPr>
          <w:rFonts w:ascii="Arial" w:hAnsi="Arial"/>
          <w:sz w:val="22"/>
          <w:lang w:val="es-AR"/>
        </w:rPr>
      </w:pPr>
    </w:p>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 xml:space="preserve">La contratista deberá efectuar la limpieza y nivelado de la pista (sin superar los valores máximos establecidos en la tabla anterior), utilizando para ello equipos adecuados en la cantidad necesaria. La nivelación de la pista asegurará el libre escurrimiento de las aguas. </w:t>
      </w:r>
    </w:p>
    <w:p w:rsidR="0064381C" w:rsidRPr="0064381C" w:rsidRDefault="0064381C" w:rsidP="0064381C">
      <w:pPr>
        <w:tabs>
          <w:tab w:val="left" w:pos="284"/>
        </w:tabs>
        <w:jc w:val="both"/>
        <w:rPr>
          <w:rFonts w:ascii="Arial" w:hAnsi="Arial"/>
          <w:sz w:val="22"/>
          <w:lang w:val="es-AR"/>
        </w:rPr>
      </w:pPr>
    </w:p>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En los casos en que la apertura de la pista obligue al talado de árboles, la contratista deberá dejar convenientemente ordenado los troncos y postes principales al costado de la pista a disposición de su propietario, debiendo eliminar el follaje  y ramas menores. En estas operaciones deberá tomar máximas precauciones para evitar incendios.</w:t>
      </w:r>
    </w:p>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En zonas arboladas los cruces de caminos no deben realizarse como una continuación directa de la pista, sino que deben ser efectuados con desvíos con el objeto de mitigar el impacto paisajístico (ver  anexo Nº1)</w:t>
      </w:r>
    </w:p>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La contratista deberá reparar inmediatamente caminos principales, privados, etc., que se dañen durante la ejecución de la pista.</w:t>
      </w:r>
    </w:p>
    <w:p w:rsidR="0064381C" w:rsidRPr="0064381C" w:rsidRDefault="0064381C" w:rsidP="0064381C">
      <w:pPr>
        <w:shd w:val="clear" w:color="auto" w:fill="FFFFFF" w:themeFill="background1"/>
        <w:tabs>
          <w:tab w:val="left" w:pos="284"/>
          <w:tab w:val="left" w:pos="6237"/>
        </w:tabs>
        <w:spacing w:line="240" w:lineRule="exact"/>
        <w:jc w:val="both"/>
        <w:rPr>
          <w:rFonts w:ascii="Arial" w:hAnsi="Arial"/>
          <w:b/>
          <w:i/>
          <w:sz w:val="22"/>
          <w:u w:val="single"/>
          <w:lang w:val="es-AR"/>
        </w:rPr>
      </w:pPr>
    </w:p>
    <w:p w:rsidR="0064381C" w:rsidRPr="0064381C" w:rsidRDefault="0064381C" w:rsidP="0064381C">
      <w:pPr>
        <w:shd w:val="clear" w:color="auto" w:fill="FFFFFF" w:themeFill="background1"/>
        <w:tabs>
          <w:tab w:val="left" w:pos="284"/>
          <w:tab w:val="left" w:pos="6237"/>
        </w:tabs>
        <w:spacing w:line="240" w:lineRule="exact"/>
        <w:jc w:val="both"/>
        <w:rPr>
          <w:rFonts w:ascii="Arial" w:hAnsi="Arial"/>
          <w:b/>
          <w:sz w:val="22"/>
          <w:u w:val="single"/>
          <w:lang w:val="es-AR"/>
        </w:rPr>
      </w:pPr>
      <w:r w:rsidRPr="0064381C">
        <w:rPr>
          <w:rFonts w:ascii="Arial" w:hAnsi="Arial"/>
          <w:b/>
          <w:sz w:val="22"/>
          <w:u w:val="single"/>
          <w:lang w:val="es-AR"/>
        </w:rPr>
        <w:t>Inspección Técnica</w:t>
      </w:r>
    </w:p>
    <w:p w:rsidR="0064381C" w:rsidRPr="0064381C" w:rsidRDefault="0064381C" w:rsidP="0064381C">
      <w:pPr>
        <w:shd w:val="clear" w:color="auto" w:fill="FFFFFF" w:themeFill="background1"/>
        <w:tabs>
          <w:tab w:val="left" w:pos="284"/>
          <w:tab w:val="left" w:pos="6237"/>
        </w:tabs>
        <w:spacing w:line="240" w:lineRule="exact"/>
        <w:jc w:val="both"/>
        <w:rPr>
          <w:rFonts w:ascii="Arial" w:hAnsi="Arial"/>
          <w:b/>
          <w:sz w:val="22"/>
          <w:lang w:val="es-AR"/>
        </w:rPr>
      </w:pPr>
    </w:p>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La inspección de obras deberá supervisar:</w:t>
      </w:r>
    </w:p>
    <w:p w:rsidR="0064381C" w:rsidRPr="0064381C" w:rsidRDefault="0064381C" w:rsidP="0064381C">
      <w:pPr>
        <w:tabs>
          <w:tab w:val="left" w:pos="284"/>
        </w:tabs>
        <w:jc w:val="both"/>
        <w:rPr>
          <w:rFonts w:ascii="Arial" w:hAnsi="Arial"/>
          <w:sz w:val="22"/>
          <w:lang w:val="es-AR"/>
        </w:rPr>
      </w:pPr>
    </w:p>
    <w:p w:rsidR="0064381C" w:rsidRPr="0064381C" w:rsidRDefault="0064381C" w:rsidP="0064381C">
      <w:pPr>
        <w:pStyle w:val="Prrafodelista"/>
        <w:numPr>
          <w:ilvl w:val="0"/>
          <w:numId w:val="4"/>
        </w:numPr>
        <w:tabs>
          <w:tab w:val="left" w:pos="284"/>
        </w:tabs>
        <w:jc w:val="both"/>
        <w:rPr>
          <w:rFonts w:ascii="Arial" w:hAnsi="Arial"/>
        </w:rPr>
      </w:pPr>
      <w:r w:rsidRPr="0064381C">
        <w:rPr>
          <w:rFonts w:ascii="Arial" w:hAnsi="Arial"/>
        </w:rPr>
        <w:lastRenderedPageBreak/>
        <w:t xml:space="preserve">Cantidad y estado de los equipos de limpieza y nivelación (topadoras, motoniveladoras, palas mecánicas, </w:t>
      </w:r>
      <w:proofErr w:type="spellStart"/>
      <w:r w:rsidRPr="0064381C">
        <w:rPr>
          <w:rFonts w:ascii="Arial" w:hAnsi="Arial"/>
        </w:rPr>
        <w:t>desmalezadoras</w:t>
      </w:r>
      <w:proofErr w:type="spellEnd"/>
      <w:r w:rsidRPr="0064381C">
        <w:rPr>
          <w:rFonts w:ascii="Arial" w:hAnsi="Arial"/>
        </w:rPr>
        <w:t>, etc.)</w:t>
      </w:r>
    </w:p>
    <w:p w:rsidR="0064381C" w:rsidRPr="0064381C" w:rsidRDefault="0064381C" w:rsidP="0064381C">
      <w:pPr>
        <w:pStyle w:val="Prrafodelista"/>
        <w:numPr>
          <w:ilvl w:val="0"/>
          <w:numId w:val="4"/>
        </w:numPr>
        <w:tabs>
          <w:tab w:val="left" w:pos="284"/>
        </w:tabs>
        <w:jc w:val="both"/>
        <w:rPr>
          <w:rFonts w:ascii="Arial" w:hAnsi="Arial"/>
        </w:rPr>
      </w:pPr>
      <w:r w:rsidRPr="0064381C">
        <w:rPr>
          <w:rFonts w:ascii="Arial" w:hAnsi="Arial"/>
        </w:rPr>
        <w:t>El ancho de la pista.</w:t>
      </w:r>
    </w:p>
    <w:p w:rsidR="0064381C" w:rsidRPr="0064381C" w:rsidRDefault="0064381C" w:rsidP="0064381C">
      <w:pPr>
        <w:pStyle w:val="Prrafodelista"/>
        <w:numPr>
          <w:ilvl w:val="0"/>
          <w:numId w:val="4"/>
        </w:numPr>
        <w:tabs>
          <w:tab w:val="left" w:pos="284"/>
        </w:tabs>
        <w:jc w:val="both"/>
        <w:rPr>
          <w:rFonts w:ascii="Arial" w:hAnsi="Arial"/>
        </w:rPr>
      </w:pPr>
      <w:r w:rsidRPr="0064381C">
        <w:rPr>
          <w:rFonts w:ascii="Arial" w:hAnsi="Arial"/>
        </w:rPr>
        <w:t>Cumplimiento con las pautas de este instructivo.</w:t>
      </w:r>
    </w:p>
    <w:p w:rsidR="0064381C" w:rsidRPr="0064381C" w:rsidRDefault="0064381C" w:rsidP="0064381C">
      <w:pPr>
        <w:pStyle w:val="Prrafodelista"/>
        <w:numPr>
          <w:ilvl w:val="0"/>
          <w:numId w:val="4"/>
        </w:numPr>
        <w:tabs>
          <w:tab w:val="left" w:pos="284"/>
        </w:tabs>
        <w:jc w:val="both"/>
        <w:rPr>
          <w:rFonts w:ascii="Arial" w:hAnsi="Arial"/>
        </w:rPr>
      </w:pPr>
      <w:r w:rsidRPr="0064381C">
        <w:rPr>
          <w:rFonts w:ascii="Arial" w:hAnsi="Arial"/>
        </w:rPr>
        <w:t>Cumplimiento con las medidas de seguridad.</w:t>
      </w:r>
    </w:p>
    <w:p w:rsidR="0064381C" w:rsidRPr="0064381C" w:rsidRDefault="0064381C" w:rsidP="0064381C">
      <w:pPr>
        <w:pStyle w:val="Prrafodelista"/>
        <w:numPr>
          <w:ilvl w:val="0"/>
          <w:numId w:val="4"/>
        </w:numPr>
        <w:tabs>
          <w:tab w:val="left" w:pos="284"/>
        </w:tabs>
        <w:jc w:val="both"/>
        <w:rPr>
          <w:rFonts w:ascii="Arial" w:hAnsi="Arial"/>
        </w:rPr>
      </w:pPr>
      <w:r w:rsidRPr="0064381C">
        <w:rPr>
          <w:rFonts w:ascii="Arial" w:hAnsi="Arial"/>
        </w:rPr>
        <w:t>Cumplimiento de disposiciones ambientales.</w:t>
      </w:r>
    </w:p>
    <w:p w:rsidR="0064381C" w:rsidRPr="0064381C" w:rsidRDefault="0064381C" w:rsidP="0064381C">
      <w:pPr>
        <w:tabs>
          <w:tab w:val="left" w:pos="284"/>
        </w:tabs>
        <w:jc w:val="both"/>
        <w:rPr>
          <w:rFonts w:ascii="Arial" w:hAnsi="Arial"/>
          <w:sz w:val="22"/>
          <w:lang w:val="es-AR"/>
        </w:rPr>
      </w:pPr>
    </w:p>
    <w:p w:rsidR="0064381C" w:rsidRPr="0064381C" w:rsidRDefault="0064381C" w:rsidP="0064381C">
      <w:pPr>
        <w:tabs>
          <w:tab w:val="left" w:pos="284"/>
        </w:tabs>
        <w:jc w:val="both"/>
        <w:rPr>
          <w:rFonts w:ascii="Arial" w:hAnsi="Arial"/>
          <w:sz w:val="22"/>
          <w:lang w:val="es-AR"/>
        </w:rPr>
      </w:pPr>
      <w:r w:rsidRPr="0064381C">
        <w:rPr>
          <w:rFonts w:ascii="Arial" w:hAnsi="Arial"/>
          <w:sz w:val="22"/>
          <w:lang w:val="es-AR"/>
        </w:rPr>
        <w:t>La metodología de inspección consistirá en la obtención de evidencias del cumplimiento con los requisitos mediante muestreos, sondeos e inspecciones aleatorias.</w:t>
      </w:r>
    </w:p>
    <w:p w:rsidR="004B37EE" w:rsidRPr="004B37EE" w:rsidRDefault="004B37EE" w:rsidP="004B37EE">
      <w:pPr>
        <w:shd w:val="clear" w:color="auto" w:fill="FFFFFF" w:themeFill="background1"/>
        <w:tabs>
          <w:tab w:val="left" w:pos="284"/>
          <w:tab w:val="left" w:pos="6237"/>
        </w:tabs>
        <w:spacing w:line="240" w:lineRule="exact"/>
        <w:jc w:val="both"/>
        <w:rPr>
          <w:rFonts w:ascii="Arial" w:hAnsi="Arial"/>
          <w:sz w:val="22"/>
          <w:lang w:val="es-AR"/>
        </w:rPr>
      </w:pPr>
    </w:p>
    <w:bookmarkStart w:id="3" w:name="_Toc459191496"/>
    <w:p w:rsidR="004B37EE" w:rsidRPr="004B37EE" w:rsidRDefault="004B37EE" w:rsidP="0064381C">
      <w:pPr>
        <w:numPr>
          <w:ilvl w:val="0"/>
          <w:numId w:val="3"/>
        </w:numPr>
        <w:tabs>
          <w:tab w:val="left" w:pos="426"/>
        </w:tabs>
        <w:ind w:left="0" w:firstLine="0"/>
        <w:jc w:val="both"/>
        <w:outlineLvl w:val="0"/>
        <w:rPr>
          <w:rFonts w:ascii="Arial" w:hAnsi="Arial"/>
          <w:b/>
          <w:sz w:val="22"/>
          <w:lang w:val="es-AR"/>
        </w:rPr>
      </w:pPr>
      <w:r w:rsidRPr="004B37EE">
        <w:rPr>
          <w:rFonts w:ascii="Arial" w:hAnsi="Arial"/>
          <w:b/>
          <w:noProof/>
          <w:sz w:val="22"/>
          <w:lang w:val="es-AR" w:eastAsia="es-AR"/>
        </w:rPr>
        <mc:AlternateContent>
          <mc:Choice Requires="wps">
            <w:drawing>
              <wp:anchor distT="0" distB="0" distL="114300" distR="114300" simplePos="0" relativeHeight="251664896" behindDoc="0" locked="0" layoutInCell="0" allowOverlap="1" wp14:anchorId="03CC636A" wp14:editId="530E83D7">
                <wp:simplePos x="0" y="0"/>
                <wp:positionH relativeFrom="column">
                  <wp:posOffset>5777230</wp:posOffset>
                </wp:positionH>
                <wp:positionV relativeFrom="paragraph">
                  <wp:posOffset>2178050</wp:posOffset>
                </wp:positionV>
                <wp:extent cx="339725" cy="244475"/>
                <wp:effectExtent l="0" t="0" r="381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48" w:rsidRDefault="00103E48" w:rsidP="004B37EE">
                            <w:pPr>
                              <w:rPr>
                                <w:snapToGrid w:val="0"/>
                                <w:color w:val="000000"/>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3CC636A" id="Text Box 7" o:spid="_x0000_s1028" type="#_x0000_t202" style="position:absolute;left:0;text-align:left;margin-left:454.9pt;margin-top:171.5pt;width:26.75pt;height:1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" o:allowincell="f" filled="f" fillcolor="#0c9" stroked="f">
                <v:textbox>
                  <w:txbxContent>
                    <w:p w:rsidR="00103E48" w:rsidRDefault="00103E48" w:rsidP="004B37EE">
                      <w:pPr>
                        <w:rPr>
                          <w:snapToGrid w:val="0"/>
                          <w:color w:val="000000"/>
                        </w:rPr>
                      </w:pPr>
                    </w:p>
                  </w:txbxContent>
                </v:textbox>
              </v:shape>
            </w:pict>
          </mc:Fallback>
        </mc:AlternateContent>
      </w:r>
      <w:r w:rsidRPr="004B37EE">
        <w:rPr>
          <w:rFonts w:ascii="Arial" w:hAnsi="Arial"/>
          <w:b/>
          <w:noProof/>
          <w:sz w:val="22"/>
          <w:lang w:val="es-AR" w:eastAsia="es-AR"/>
        </w:rPr>
        <mc:AlternateContent>
          <mc:Choice Requires="wps">
            <w:drawing>
              <wp:anchor distT="0" distB="0" distL="114300" distR="114300" simplePos="0" relativeHeight="251663872" behindDoc="0" locked="0" layoutInCell="0" allowOverlap="1" wp14:anchorId="6EE4C0FE" wp14:editId="58CCD412">
                <wp:simplePos x="0" y="0"/>
                <wp:positionH relativeFrom="column">
                  <wp:posOffset>4803775</wp:posOffset>
                </wp:positionH>
                <wp:positionV relativeFrom="paragraph">
                  <wp:posOffset>3020695</wp:posOffset>
                </wp:positionV>
                <wp:extent cx="381000" cy="244475"/>
                <wp:effectExtent l="0" t="635" r="254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48" w:rsidRDefault="00103E48" w:rsidP="004B37EE">
                            <w:pPr>
                              <w:rPr>
                                <w:snapToGrid w:val="0"/>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C0FE" id="Text Box 8" o:spid="_x0000_s1029" type="#_x0000_t202" style="position:absolute;left:0;text-align:left;margin-left:378.25pt;margin-top:237.85pt;width:30pt;height: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" o:allowincell="f" filled="f" fillcolor="#0c9" stroked="f">
                <v:textbox>
                  <w:txbxContent>
                    <w:p w:rsidR="00103E48" w:rsidRDefault="00103E48" w:rsidP="004B37EE">
                      <w:pPr>
                        <w:rPr>
                          <w:snapToGrid w:val="0"/>
                          <w:color w:val="000000"/>
                        </w:rPr>
                      </w:pPr>
                    </w:p>
                  </w:txbxContent>
                </v:textbox>
              </v:shape>
            </w:pict>
          </mc:Fallback>
        </mc:AlternateContent>
      </w:r>
      <w:r w:rsidRPr="004B37EE">
        <w:rPr>
          <w:rFonts w:ascii="Arial" w:hAnsi="Arial"/>
          <w:b/>
          <w:sz w:val="22"/>
          <w:lang w:val="es-AR"/>
        </w:rPr>
        <w:t>REGISTROS</w:t>
      </w:r>
      <w:bookmarkEnd w:id="3"/>
      <w:r w:rsidRPr="004B37EE">
        <w:rPr>
          <w:rFonts w:ascii="Arial" w:hAnsi="Arial"/>
          <w:b/>
          <w:sz w:val="22"/>
          <w:lang w:val="es-AR"/>
        </w:rPr>
        <w:t xml:space="preserve"> </w:t>
      </w:r>
    </w:p>
    <w:p w:rsidR="004B37EE" w:rsidRPr="004B37EE" w:rsidRDefault="004B37EE" w:rsidP="004B37EE">
      <w:pPr>
        <w:rPr>
          <w:lang w:val="es-AR"/>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1276"/>
        <w:gridCol w:w="1984"/>
        <w:gridCol w:w="1985"/>
      </w:tblGrid>
      <w:tr w:rsidR="003573C6" w:rsidRPr="003573C6" w:rsidTr="00454D41">
        <w:tc>
          <w:tcPr>
            <w:tcW w:w="2127" w:type="dxa"/>
            <w:vAlign w:val="center"/>
          </w:tcPr>
          <w:p w:rsidR="003573C6" w:rsidRPr="003573C6" w:rsidRDefault="003573C6" w:rsidP="003573C6">
            <w:pPr>
              <w:tabs>
                <w:tab w:val="left" w:pos="426"/>
              </w:tabs>
              <w:jc w:val="both"/>
              <w:rPr>
                <w:rFonts w:ascii="Arial" w:hAnsi="Arial"/>
                <w:b/>
                <w:bCs/>
                <w:sz w:val="22"/>
                <w:szCs w:val="22"/>
                <w:lang w:val="es-ES"/>
              </w:rPr>
            </w:pPr>
            <w:r w:rsidRPr="003573C6">
              <w:rPr>
                <w:rFonts w:ascii="Arial" w:hAnsi="Arial"/>
                <w:b/>
                <w:bCs/>
                <w:sz w:val="22"/>
                <w:szCs w:val="22"/>
                <w:lang w:val="es-ES"/>
              </w:rPr>
              <w:t>DESCRIPCIÓN</w:t>
            </w:r>
          </w:p>
        </w:tc>
        <w:tc>
          <w:tcPr>
            <w:tcW w:w="2268" w:type="dxa"/>
            <w:vAlign w:val="center"/>
          </w:tcPr>
          <w:p w:rsidR="003573C6" w:rsidRPr="003573C6" w:rsidRDefault="003573C6" w:rsidP="003573C6">
            <w:pPr>
              <w:tabs>
                <w:tab w:val="left" w:pos="426"/>
              </w:tabs>
              <w:jc w:val="both"/>
              <w:rPr>
                <w:rFonts w:ascii="Arial" w:hAnsi="Arial"/>
                <w:b/>
                <w:bCs/>
                <w:sz w:val="22"/>
                <w:szCs w:val="22"/>
                <w:lang w:val="es-ES"/>
              </w:rPr>
            </w:pPr>
            <w:r w:rsidRPr="003573C6">
              <w:rPr>
                <w:rFonts w:ascii="Arial" w:hAnsi="Arial"/>
                <w:b/>
                <w:bCs/>
                <w:sz w:val="22"/>
                <w:szCs w:val="22"/>
                <w:lang w:val="es-ES"/>
              </w:rPr>
              <w:t>REGISTRA</w:t>
            </w:r>
          </w:p>
        </w:tc>
        <w:tc>
          <w:tcPr>
            <w:tcW w:w="1276" w:type="dxa"/>
            <w:vAlign w:val="center"/>
          </w:tcPr>
          <w:p w:rsidR="003573C6" w:rsidRPr="003573C6" w:rsidRDefault="003573C6" w:rsidP="003573C6">
            <w:pPr>
              <w:tabs>
                <w:tab w:val="left" w:pos="426"/>
              </w:tabs>
              <w:jc w:val="both"/>
              <w:rPr>
                <w:rFonts w:ascii="Arial" w:hAnsi="Arial"/>
                <w:b/>
                <w:bCs/>
                <w:sz w:val="22"/>
                <w:szCs w:val="22"/>
                <w:lang w:val="es-ES"/>
              </w:rPr>
            </w:pPr>
            <w:r w:rsidRPr="003573C6">
              <w:rPr>
                <w:rFonts w:ascii="Arial" w:hAnsi="Arial"/>
                <w:b/>
                <w:bCs/>
                <w:sz w:val="22"/>
                <w:szCs w:val="22"/>
                <w:lang w:val="es-ES"/>
              </w:rPr>
              <w:t>ARCHIVA</w:t>
            </w:r>
          </w:p>
        </w:tc>
        <w:tc>
          <w:tcPr>
            <w:tcW w:w="1984" w:type="dxa"/>
            <w:vAlign w:val="center"/>
          </w:tcPr>
          <w:p w:rsidR="003573C6" w:rsidRPr="003573C6" w:rsidRDefault="003573C6" w:rsidP="003573C6">
            <w:pPr>
              <w:tabs>
                <w:tab w:val="left" w:pos="426"/>
              </w:tabs>
              <w:jc w:val="both"/>
              <w:rPr>
                <w:rFonts w:ascii="Arial" w:hAnsi="Arial"/>
                <w:b/>
                <w:bCs/>
                <w:sz w:val="22"/>
                <w:szCs w:val="22"/>
                <w:lang w:val="es-ES"/>
              </w:rPr>
            </w:pPr>
            <w:r w:rsidRPr="003573C6">
              <w:rPr>
                <w:rFonts w:ascii="Arial" w:hAnsi="Arial"/>
                <w:b/>
                <w:bCs/>
                <w:sz w:val="22"/>
                <w:szCs w:val="22"/>
                <w:lang w:val="es-ES"/>
              </w:rPr>
              <w:t>SOPORTE</w:t>
            </w:r>
          </w:p>
        </w:tc>
        <w:tc>
          <w:tcPr>
            <w:tcW w:w="1985" w:type="dxa"/>
            <w:vAlign w:val="center"/>
          </w:tcPr>
          <w:p w:rsidR="003573C6" w:rsidRPr="003573C6" w:rsidRDefault="003573C6" w:rsidP="003573C6">
            <w:pPr>
              <w:tabs>
                <w:tab w:val="left" w:pos="426"/>
              </w:tabs>
              <w:jc w:val="both"/>
              <w:rPr>
                <w:rFonts w:ascii="Arial" w:hAnsi="Arial"/>
                <w:b/>
                <w:bCs/>
                <w:sz w:val="22"/>
                <w:szCs w:val="22"/>
                <w:lang w:val="es-ES"/>
              </w:rPr>
            </w:pPr>
            <w:r w:rsidRPr="003573C6">
              <w:rPr>
                <w:rFonts w:ascii="Arial" w:hAnsi="Arial"/>
                <w:b/>
                <w:bCs/>
                <w:sz w:val="22"/>
                <w:szCs w:val="22"/>
                <w:lang w:val="es-ES"/>
              </w:rPr>
              <w:t>TIEMPO DE CONSERVACIÓN</w:t>
            </w:r>
          </w:p>
        </w:tc>
      </w:tr>
      <w:tr w:rsidR="003573C6" w:rsidRPr="003573C6" w:rsidTr="00454D41">
        <w:tc>
          <w:tcPr>
            <w:tcW w:w="2127" w:type="dxa"/>
            <w:tcBorders>
              <w:bottom w:val="single" w:sz="4" w:space="0" w:color="auto"/>
            </w:tcBorders>
            <w:vAlign w:val="center"/>
          </w:tcPr>
          <w:p w:rsidR="003573C6" w:rsidRPr="003573C6" w:rsidRDefault="003573C6" w:rsidP="003573C6">
            <w:pPr>
              <w:tabs>
                <w:tab w:val="left" w:pos="426"/>
              </w:tabs>
              <w:jc w:val="both"/>
              <w:rPr>
                <w:rFonts w:ascii="Arial" w:hAnsi="Arial"/>
                <w:i/>
                <w:iCs/>
                <w:sz w:val="22"/>
                <w:szCs w:val="22"/>
              </w:rPr>
            </w:pPr>
            <w:r w:rsidRPr="003573C6">
              <w:rPr>
                <w:rFonts w:ascii="Arial" w:hAnsi="Arial"/>
                <w:i/>
                <w:iCs/>
                <w:sz w:val="22"/>
                <w:szCs w:val="22"/>
              </w:rPr>
              <w:t xml:space="preserve"> Planilla</w:t>
            </w:r>
          </w:p>
          <w:p w:rsidR="003573C6" w:rsidRPr="003573C6" w:rsidRDefault="003573C6" w:rsidP="003573C6">
            <w:pPr>
              <w:tabs>
                <w:tab w:val="left" w:pos="426"/>
              </w:tabs>
              <w:jc w:val="both"/>
              <w:rPr>
                <w:rFonts w:ascii="Arial" w:hAnsi="Arial"/>
                <w:i/>
                <w:iCs/>
                <w:sz w:val="22"/>
                <w:szCs w:val="22"/>
              </w:rPr>
            </w:pPr>
            <w:r w:rsidRPr="003573C6">
              <w:rPr>
                <w:rFonts w:ascii="Arial" w:hAnsi="Arial"/>
                <w:i/>
                <w:iCs/>
                <w:sz w:val="22"/>
                <w:szCs w:val="22"/>
              </w:rPr>
              <w:t xml:space="preserve"> Limpieza de Pista</w:t>
            </w:r>
          </w:p>
          <w:p w:rsidR="003573C6" w:rsidRPr="003573C6" w:rsidRDefault="003573C6" w:rsidP="003573C6">
            <w:pPr>
              <w:tabs>
                <w:tab w:val="left" w:pos="426"/>
              </w:tabs>
              <w:jc w:val="both"/>
              <w:rPr>
                <w:rFonts w:ascii="Arial" w:hAnsi="Arial"/>
                <w:i/>
                <w:iCs/>
                <w:sz w:val="22"/>
                <w:szCs w:val="22"/>
              </w:rPr>
            </w:pPr>
            <w:r w:rsidRPr="003573C6">
              <w:rPr>
                <w:rFonts w:ascii="Arial" w:hAnsi="Arial"/>
                <w:i/>
                <w:iCs/>
                <w:sz w:val="22"/>
                <w:szCs w:val="22"/>
              </w:rPr>
              <w:t xml:space="preserve">(F-OBR-01) </w:t>
            </w:r>
          </w:p>
        </w:tc>
        <w:tc>
          <w:tcPr>
            <w:tcW w:w="2268" w:type="dxa"/>
            <w:tcBorders>
              <w:bottom w:val="single" w:sz="4" w:space="0" w:color="auto"/>
            </w:tcBorders>
            <w:vAlign w:val="center"/>
          </w:tcPr>
          <w:p w:rsidR="003573C6" w:rsidRPr="003573C6" w:rsidRDefault="003573C6" w:rsidP="003573C6">
            <w:pPr>
              <w:tabs>
                <w:tab w:val="left" w:pos="426"/>
              </w:tabs>
              <w:jc w:val="both"/>
              <w:rPr>
                <w:rFonts w:ascii="Arial" w:hAnsi="Arial"/>
                <w:i/>
                <w:iCs/>
                <w:sz w:val="22"/>
                <w:szCs w:val="22"/>
                <w:lang w:val="es-ES"/>
              </w:rPr>
            </w:pPr>
            <w:r w:rsidRPr="003573C6">
              <w:rPr>
                <w:rFonts w:ascii="Arial" w:hAnsi="Arial"/>
                <w:i/>
                <w:iCs/>
                <w:sz w:val="22"/>
                <w:szCs w:val="22"/>
                <w:lang w:val="es-ES"/>
              </w:rPr>
              <w:t xml:space="preserve">Contratista </w:t>
            </w:r>
          </w:p>
        </w:tc>
        <w:tc>
          <w:tcPr>
            <w:tcW w:w="1276" w:type="dxa"/>
            <w:tcBorders>
              <w:bottom w:val="single" w:sz="4" w:space="0" w:color="auto"/>
            </w:tcBorders>
            <w:vAlign w:val="center"/>
          </w:tcPr>
          <w:p w:rsidR="003573C6" w:rsidRPr="003573C6" w:rsidRDefault="003573C6" w:rsidP="003573C6">
            <w:pPr>
              <w:tabs>
                <w:tab w:val="left" w:pos="426"/>
              </w:tabs>
              <w:jc w:val="both"/>
              <w:rPr>
                <w:rFonts w:ascii="Arial" w:hAnsi="Arial"/>
                <w:sz w:val="22"/>
                <w:szCs w:val="22"/>
                <w:lang w:val="pt-BR"/>
              </w:rPr>
            </w:pPr>
            <w:proofErr w:type="spellStart"/>
            <w:r w:rsidRPr="003573C6">
              <w:rPr>
                <w:rFonts w:ascii="Arial" w:hAnsi="Arial"/>
                <w:sz w:val="22"/>
                <w:szCs w:val="22"/>
                <w:lang w:val="pt-BR"/>
              </w:rPr>
              <w:t>GdC</w:t>
            </w:r>
            <w:proofErr w:type="spellEnd"/>
          </w:p>
        </w:tc>
        <w:tc>
          <w:tcPr>
            <w:tcW w:w="1984" w:type="dxa"/>
            <w:tcBorders>
              <w:bottom w:val="single" w:sz="4" w:space="0" w:color="auto"/>
            </w:tcBorders>
            <w:vAlign w:val="center"/>
          </w:tcPr>
          <w:p w:rsidR="003573C6" w:rsidRPr="003573C6" w:rsidRDefault="003573C6" w:rsidP="003573C6">
            <w:pPr>
              <w:tabs>
                <w:tab w:val="left" w:pos="426"/>
              </w:tabs>
              <w:jc w:val="both"/>
              <w:rPr>
                <w:rFonts w:ascii="Arial" w:hAnsi="Arial"/>
                <w:sz w:val="22"/>
                <w:szCs w:val="22"/>
                <w:lang w:val="es-ES"/>
              </w:rPr>
            </w:pPr>
            <w:r w:rsidRPr="003573C6">
              <w:rPr>
                <w:rFonts w:ascii="Arial" w:hAnsi="Arial"/>
                <w:sz w:val="22"/>
                <w:szCs w:val="22"/>
                <w:lang w:val="es-ES"/>
              </w:rPr>
              <w:t>Electrónico/Papel</w:t>
            </w:r>
          </w:p>
        </w:tc>
        <w:tc>
          <w:tcPr>
            <w:tcW w:w="1985" w:type="dxa"/>
            <w:tcBorders>
              <w:bottom w:val="single" w:sz="4" w:space="0" w:color="auto"/>
            </w:tcBorders>
            <w:vAlign w:val="center"/>
          </w:tcPr>
          <w:p w:rsidR="003573C6" w:rsidRPr="003573C6" w:rsidRDefault="003573C6" w:rsidP="003573C6">
            <w:pPr>
              <w:tabs>
                <w:tab w:val="left" w:pos="426"/>
              </w:tabs>
              <w:jc w:val="both"/>
              <w:rPr>
                <w:rFonts w:ascii="Arial" w:hAnsi="Arial"/>
                <w:sz w:val="22"/>
                <w:szCs w:val="22"/>
                <w:lang w:val="es-ES"/>
              </w:rPr>
            </w:pPr>
            <w:r w:rsidRPr="003573C6">
              <w:rPr>
                <w:rFonts w:ascii="Arial" w:hAnsi="Arial"/>
                <w:sz w:val="22"/>
                <w:szCs w:val="22"/>
                <w:lang w:val="es-ES"/>
              </w:rPr>
              <w:t>Permanente</w:t>
            </w:r>
          </w:p>
        </w:tc>
      </w:tr>
    </w:tbl>
    <w:p w:rsidR="004B37EE" w:rsidRPr="004B37EE" w:rsidRDefault="004B37EE" w:rsidP="004B37EE">
      <w:pPr>
        <w:tabs>
          <w:tab w:val="left" w:pos="426"/>
        </w:tabs>
        <w:jc w:val="both"/>
        <w:rPr>
          <w:rFonts w:ascii="Arial" w:hAnsi="Arial"/>
          <w:sz w:val="22"/>
          <w:lang w:val="es-AR"/>
        </w:rPr>
      </w:pPr>
    </w:p>
    <w:bookmarkStart w:id="4" w:name="_Toc459191497"/>
    <w:p w:rsidR="004B37EE" w:rsidRDefault="004B37EE" w:rsidP="0064381C">
      <w:pPr>
        <w:numPr>
          <w:ilvl w:val="0"/>
          <w:numId w:val="3"/>
        </w:numPr>
        <w:tabs>
          <w:tab w:val="left" w:pos="426"/>
        </w:tabs>
        <w:ind w:left="0" w:firstLine="0"/>
        <w:jc w:val="both"/>
        <w:outlineLvl w:val="0"/>
        <w:rPr>
          <w:rFonts w:ascii="Arial" w:hAnsi="Arial"/>
          <w:b/>
          <w:sz w:val="22"/>
          <w:lang w:val="es-AR"/>
        </w:rPr>
      </w:pPr>
      <w:r w:rsidRPr="004B37EE">
        <w:rPr>
          <w:rFonts w:ascii="Arial" w:hAnsi="Arial"/>
          <w:b/>
          <w:noProof/>
          <w:sz w:val="22"/>
          <w:lang w:val="es-AR" w:eastAsia="es-AR"/>
        </w:rPr>
        <mc:AlternateContent>
          <mc:Choice Requires="wps">
            <w:drawing>
              <wp:anchor distT="0" distB="0" distL="114300" distR="114300" simplePos="0" relativeHeight="251662848" behindDoc="0" locked="0" layoutInCell="0" allowOverlap="1" wp14:anchorId="44F0A3DC" wp14:editId="5ECB0949">
                <wp:simplePos x="0" y="0"/>
                <wp:positionH relativeFrom="column">
                  <wp:posOffset>5777230</wp:posOffset>
                </wp:positionH>
                <wp:positionV relativeFrom="paragraph">
                  <wp:posOffset>2178050</wp:posOffset>
                </wp:positionV>
                <wp:extent cx="339725" cy="244475"/>
                <wp:effectExtent l="0" t="635" r="3810" b="25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48" w:rsidRDefault="00103E48" w:rsidP="004B37EE">
                            <w:pPr>
                              <w:rPr>
                                <w:snapToGrid w:val="0"/>
                                <w:color w:val="000000"/>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4F0A3DC" id="Text Box 9" o:spid="_x0000_s1030" type="#_x0000_t202" style="position:absolute;left:0;text-align:left;margin-left:454.9pt;margin-top:171.5pt;width:26.75pt;height:1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" o:allowincell="f" filled="f" fillcolor="#0c9" stroked="f">
                <v:textbox>
                  <w:txbxContent>
                    <w:p w:rsidR="00103E48" w:rsidRDefault="00103E48" w:rsidP="004B37EE">
                      <w:pPr>
                        <w:rPr>
                          <w:snapToGrid w:val="0"/>
                          <w:color w:val="000000"/>
                        </w:rPr>
                      </w:pPr>
                    </w:p>
                  </w:txbxContent>
                </v:textbox>
              </v:shape>
            </w:pict>
          </mc:Fallback>
        </mc:AlternateContent>
      </w:r>
      <w:r w:rsidRPr="004B37EE">
        <w:rPr>
          <w:rFonts w:ascii="Arial" w:hAnsi="Arial"/>
          <w:b/>
          <w:noProof/>
          <w:sz w:val="22"/>
          <w:lang w:val="es-AR" w:eastAsia="es-AR"/>
        </w:rPr>
        <mc:AlternateContent>
          <mc:Choice Requires="wps">
            <w:drawing>
              <wp:anchor distT="0" distB="0" distL="114300" distR="114300" simplePos="0" relativeHeight="251661824" behindDoc="0" locked="0" layoutInCell="0" allowOverlap="1" wp14:anchorId="2E30119C" wp14:editId="05204A38">
                <wp:simplePos x="0" y="0"/>
                <wp:positionH relativeFrom="column">
                  <wp:posOffset>4803775</wp:posOffset>
                </wp:positionH>
                <wp:positionV relativeFrom="paragraph">
                  <wp:posOffset>3020695</wp:posOffset>
                </wp:positionV>
                <wp:extent cx="381000" cy="244475"/>
                <wp:effectExtent l="0" t="0" r="254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48" w:rsidRDefault="00103E48" w:rsidP="004B37EE">
                            <w:pPr>
                              <w:rPr>
                                <w:snapToGrid w:val="0"/>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0119C" id="Text Box 10" o:spid="_x0000_s1031" type="#_x0000_t202" style="position:absolute;left:0;text-align:left;margin-left:378.25pt;margin-top:237.85pt;width:30pt;height:1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" o:allowincell="f" filled="f" fillcolor="#0c9" stroked="f">
                <v:textbox>
                  <w:txbxContent>
                    <w:p w:rsidR="00103E48" w:rsidRDefault="00103E48" w:rsidP="004B37EE">
                      <w:pPr>
                        <w:rPr>
                          <w:snapToGrid w:val="0"/>
                          <w:color w:val="000000"/>
                        </w:rPr>
                      </w:pPr>
                    </w:p>
                  </w:txbxContent>
                </v:textbox>
              </v:shape>
            </w:pict>
          </mc:Fallback>
        </mc:AlternateContent>
      </w:r>
      <w:r w:rsidRPr="004B37EE">
        <w:rPr>
          <w:rFonts w:ascii="Arial" w:hAnsi="Arial"/>
          <w:b/>
          <w:sz w:val="22"/>
          <w:lang w:val="es-AR"/>
        </w:rPr>
        <w:t xml:space="preserve"> ANEXOS</w:t>
      </w:r>
      <w:bookmarkEnd w:id="4"/>
    </w:p>
    <w:p w:rsidR="00103E48" w:rsidRDefault="00103E48" w:rsidP="00103E48">
      <w:pPr>
        <w:tabs>
          <w:tab w:val="left" w:pos="426"/>
        </w:tabs>
        <w:jc w:val="both"/>
        <w:outlineLvl w:val="0"/>
        <w:rPr>
          <w:rFonts w:ascii="Arial" w:hAnsi="Arial"/>
          <w:b/>
          <w:sz w:val="22"/>
          <w:lang w:val="es-AR"/>
        </w:rPr>
      </w:pPr>
    </w:p>
    <w:p w:rsidR="003573C6" w:rsidRDefault="003573C6" w:rsidP="00103E48">
      <w:pPr>
        <w:tabs>
          <w:tab w:val="left" w:pos="426"/>
        </w:tabs>
        <w:jc w:val="both"/>
        <w:outlineLvl w:val="0"/>
        <w:rPr>
          <w:rFonts w:ascii="Arial" w:hAnsi="Arial"/>
          <w:b/>
          <w:sz w:val="22"/>
          <w:lang w:val="es-AR"/>
        </w:rPr>
      </w:pPr>
    </w:p>
    <w:p w:rsidR="003573C6" w:rsidRDefault="003573C6" w:rsidP="00103E48">
      <w:pPr>
        <w:tabs>
          <w:tab w:val="left" w:pos="426"/>
        </w:tabs>
        <w:jc w:val="both"/>
        <w:outlineLvl w:val="0"/>
        <w:rPr>
          <w:rFonts w:ascii="Arial" w:hAnsi="Arial"/>
          <w:b/>
          <w:sz w:val="22"/>
          <w:lang w:val="es-AR"/>
        </w:rPr>
      </w:pPr>
    </w:p>
    <w:p w:rsidR="003573C6" w:rsidRDefault="003573C6" w:rsidP="00103E48">
      <w:pPr>
        <w:tabs>
          <w:tab w:val="left" w:pos="426"/>
        </w:tabs>
        <w:jc w:val="both"/>
        <w:outlineLvl w:val="0"/>
        <w:rPr>
          <w:rFonts w:ascii="Arial" w:hAnsi="Arial"/>
          <w:b/>
          <w:sz w:val="22"/>
          <w:lang w:val="es-AR"/>
        </w:rPr>
      </w:pPr>
    </w:p>
    <w:p w:rsidR="003573C6" w:rsidRDefault="003573C6" w:rsidP="00103E48">
      <w:pPr>
        <w:tabs>
          <w:tab w:val="left" w:pos="426"/>
        </w:tabs>
        <w:jc w:val="both"/>
        <w:outlineLvl w:val="0"/>
        <w:rPr>
          <w:rFonts w:ascii="Arial" w:hAnsi="Arial"/>
          <w:b/>
          <w:sz w:val="22"/>
          <w:lang w:val="es-AR"/>
        </w:rPr>
      </w:pPr>
    </w:p>
    <w:p w:rsidR="003573C6" w:rsidRDefault="003573C6" w:rsidP="00103E48">
      <w:pPr>
        <w:tabs>
          <w:tab w:val="left" w:pos="426"/>
        </w:tabs>
        <w:jc w:val="both"/>
        <w:outlineLvl w:val="0"/>
        <w:rPr>
          <w:rFonts w:ascii="Arial" w:hAnsi="Arial"/>
          <w:b/>
          <w:sz w:val="22"/>
          <w:lang w:val="es-AR"/>
        </w:rPr>
      </w:pPr>
    </w:p>
    <w:p w:rsidR="003573C6" w:rsidRDefault="003573C6" w:rsidP="00103E48">
      <w:pPr>
        <w:tabs>
          <w:tab w:val="left" w:pos="426"/>
        </w:tabs>
        <w:jc w:val="both"/>
        <w:outlineLvl w:val="0"/>
        <w:rPr>
          <w:rFonts w:ascii="Arial" w:hAnsi="Arial"/>
          <w:b/>
          <w:sz w:val="22"/>
          <w:lang w:val="es-AR"/>
        </w:rPr>
      </w:pPr>
    </w:p>
    <w:p w:rsidR="003573C6" w:rsidRDefault="003573C6" w:rsidP="00103E48">
      <w:pPr>
        <w:tabs>
          <w:tab w:val="left" w:pos="426"/>
        </w:tabs>
        <w:jc w:val="both"/>
        <w:outlineLvl w:val="0"/>
        <w:rPr>
          <w:rFonts w:ascii="Arial" w:hAnsi="Arial"/>
          <w:b/>
          <w:sz w:val="22"/>
          <w:lang w:val="es-AR"/>
        </w:rPr>
      </w:pPr>
    </w:p>
    <w:p w:rsidR="003573C6" w:rsidRDefault="003573C6" w:rsidP="00103E48">
      <w:pPr>
        <w:tabs>
          <w:tab w:val="left" w:pos="426"/>
        </w:tabs>
        <w:jc w:val="both"/>
        <w:outlineLvl w:val="0"/>
        <w:rPr>
          <w:rFonts w:ascii="Arial" w:hAnsi="Arial"/>
          <w:b/>
          <w:sz w:val="22"/>
          <w:lang w:val="es-AR"/>
        </w:rPr>
      </w:pPr>
    </w:p>
    <w:p w:rsidR="003573C6" w:rsidRPr="003573C6" w:rsidRDefault="003573C6" w:rsidP="003573C6">
      <w:pPr>
        <w:tabs>
          <w:tab w:val="left" w:pos="426"/>
        </w:tabs>
        <w:jc w:val="both"/>
        <w:outlineLvl w:val="0"/>
        <w:rPr>
          <w:rFonts w:ascii="Arial" w:hAnsi="Arial"/>
          <w:b/>
          <w:sz w:val="22"/>
          <w:szCs w:val="22"/>
          <w:u w:val="single"/>
          <w:lang w:val="es-AR"/>
        </w:rPr>
      </w:pPr>
      <w:r w:rsidRPr="003573C6">
        <w:rPr>
          <w:rFonts w:ascii="Arial" w:hAnsi="Arial"/>
          <w:b/>
          <w:sz w:val="22"/>
          <w:szCs w:val="22"/>
          <w:u w:val="single"/>
          <w:lang w:val="es-AR"/>
        </w:rPr>
        <w:t xml:space="preserve">ANEXO Nº1: </w:t>
      </w: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r w:rsidRPr="003573C6">
        <w:rPr>
          <w:rFonts w:ascii="Arial" w:hAnsi="Arial"/>
          <w:sz w:val="22"/>
          <w:szCs w:val="22"/>
          <w:lang w:val="es-AR"/>
        </w:rPr>
        <w:drawing>
          <wp:anchor distT="0" distB="0" distL="114300" distR="114300" simplePos="0" relativeHeight="251666944" behindDoc="1" locked="0" layoutInCell="1" allowOverlap="1" wp14:anchorId="28710F22" wp14:editId="145E6652">
            <wp:simplePos x="0" y="0"/>
            <wp:positionH relativeFrom="column">
              <wp:posOffset>17145</wp:posOffset>
            </wp:positionH>
            <wp:positionV relativeFrom="paragraph">
              <wp:posOffset>9525</wp:posOffset>
            </wp:positionV>
            <wp:extent cx="4991100" cy="3894455"/>
            <wp:effectExtent l="19050" t="19050" r="19050" b="10795"/>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991100" cy="3894455"/>
                    </a:xfrm>
                    <a:prstGeom prst="rect">
                      <a:avLst/>
                    </a:prstGeom>
                    <a:noFill/>
                    <a:ln w="9525">
                      <a:solidFill>
                        <a:schemeClr val="tx1"/>
                      </a:solidFill>
                      <a:miter lim="800000"/>
                      <a:headEnd/>
                      <a:tailEnd/>
                    </a:ln>
                  </pic:spPr>
                </pic:pic>
              </a:graphicData>
            </a:graphic>
          </wp:anchor>
        </w:drawing>
      </w: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p>
    <w:p w:rsidR="003573C6" w:rsidRPr="003573C6" w:rsidRDefault="003573C6" w:rsidP="003573C6">
      <w:pPr>
        <w:tabs>
          <w:tab w:val="left" w:pos="426"/>
        </w:tabs>
        <w:jc w:val="both"/>
        <w:outlineLvl w:val="0"/>
        <w:rPr>
          <w:rFonts w:ascii="Arial" w:hAnsi="Arial"/>
          <w:sz w:val="22"/>
          <w:szCs w:val="22"/>
          <w:lang w:val="es-AR"/>
        </w:rPr>
      </w:pPr>
      <w:r w:rsidRPr="003573C6">
        <w:rPr>
          <w:rFonts w:ascii="Arial" w:hAnsi="Arial"/>
          <w:sz w:val="22"/>
          <w:szCs w:val="22"/>
          <w:lang w:val="es-AR"/>
        </w:rPr>
        <w:t>Fig. Nº1-: Desvío de pista para reducir</w:t>
      </w:r>
      <w:bookmarkStart w:id="5" w:name="_GoBack"/>
      <w:bookmarkEnd w:id="5"/>
      <w:r w:rsidRPr="003573C6">
        <w:rPr>
          <w:rFonts w:ascii="Arial" w:hAnsi="Arial"/>
          <w:sz w:val="22"/>
          <w:szCs w:val="22"/>
          <w:lang w:val="es-AR"/>
        </w:rPr>
        <w:t xml:space="preserve"> el impacto </w:t>
      </w:r>
      <w:proofErr w:type="spellStart"/>
      <w:r w:rsidRPr="003573C6">
        <w:rPr>
          <w:rFonts w:ascii="Arial" w:hAnsi="Arial"/>
          <w:sz w:val="22"/>
          <w:szCs w:val="22"/>
          <w:lang w:val="es-AR"/>
        </w:rPr>
        <w:t>paisajísitico</w:t>
      </w:r>
      <w:proofErr w:type="spellEnd"/>
      <w:r w:rsidRPr="003573C6">
        <w:rPr>
          <w:rFonts w:ascii="Arial" w:hAnsi="Arial"/>
          <w:sz w:val="22"/>
          <w:szCs w:val="22"/>
          <w:lang w:val="es-AR"/>
        </w:rPr>
        <w:t xml:space="preserve"> durante la apertura de pistas.</w:t>
      </w:r>
    </w:p>
    <w:p w:rsidR="00BE0338" w:rsidRDefault="00BE0338">
      <w:pPr>
        <w:pStyle w:val="Normal9"/>
        <w:tabs>
          <w:tab w:val="clear" w:pos="0"/>
        </w:tabs>
        <w:rPr>
          <w:rFonts w:cs="Arial"/>
          <w:noProof w:val="0"/>
          <w:vanish/>
          <w:szCs w:val="20"/>
          <w:lang w:val="es-ES_tradnl" w:eastAsia="es-ES"/>
        </w:rPr>
      </w:pPr>
    </w:p>
    <w:sectPr w:rsidR="00BE0338">
      <w:headerReference w:type="even" r:id="rId13"/>
      <w:headerReference w:type="default" r:id="rId14"/>
      <w:footerReference w:type="default" r:id="rId15"/>
      <w:headerReference w:type="first" r:id="rId16"/>
      <w:pgSz w:w="11907" w:h="16840" w:code="9"/>
      <w:pgMar w:top="1985" w:right="851" w:bottom="1418" w:left="1701" w:header="567" w:footer="777" w:gutter="0"/>
      <w:paperSrc w:first="7" w:other="7"/>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E48" w:rsidRDefault="00103E48" w:rsidP="00BE0338">
      <w:r>
        <w:separator/>
      </w:r>
    </w:p>
  </w:endnote>
  <w:endnote w:type="continuationSeparator" w:id="0">
    <w:p w:rsidR="00103E48" w:rsidRDefault="00103E48" w:rsidP="00BE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103E48">
    <w:pPr>
      <w:pStyle w:val="Piedepgina"/>
      <w:ind w:right="360"/>
      <w:rPr>
        <w:color w:val="808080"/>
      </w:rPr>
    </w:pPr>
    <w:r>
      <w:rPr>
        <w:noProof/>
        <w:color w:val="808080"/>
        <w:lang w:val="es-AR" w:eastAsia="es-AR"/>
      </w:rPr>
      <mc:AlternateContent>
        <mc:Choice Requires="wps">
          <w:drawing>
            <wp:anchor distT="0" distB="0" distL="114300" distR="114300" simplePos="0" relativeHeight="251658240" behindDoc="0" locked="0" layoutInCell="0" allowOverlap="1">
              <wp:simplePos x="0" y="0"/>
              <wp:positionH relativeFrom="column">
                <wp:posOffset>16510</wp:posOffset>
              </wp:positionH>
              <wp:positionV relativeFrom="paragraph">
                <wp:posOffset>137160</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8BB9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0.8pt" to="46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ja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" o:allowincell="f" strokecolor="gray"/>
          </w:pict>
        </mc:Fallback>
      </mc:AlternateContent>
    </w:r>
  </w:p>
  <w:p w:rsidR="00103E48" w:rsidRDefault="00103E48">
    <w:pPr>
      <w:pStyle w:val="Piedepgina"/>
      <w:jc w:val="center"/>
      <w:rPr>
        <w:rFonts w:ascii="Arial" w:hAnsi="Arial"/>
        <w:color w:val="808080"/>
      </w:rPr>
    </w:pPr>
    <w:r>
      <w:rPr>
        <w:rFonts w:ascii="Arial" w:hAnsi="Arial"/>
        <w:color w:val="808080"/>
      </w:rPr>
      <w:t xml:space="preserve"> Distribuidora de Gas del Centro S.A. - Distribuidora de Gas Cuyana S.A.</w:t>
    </w:r>
  </w:p>
  <w:p w:rsidR="00103E48" w:rsidRDefault="00103E48">
    <w:pPr>
      <w:rPr>
        <w:color w:val="80808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84"/>
      <w:gridCol w:w="3118"/>
      <w:gridCol w:w="284"/>
      <w:gridCol w:w="2693"/>
    </w:tblGrid>
    <w:tr w:rsidR="00103E48" w:rsidTr="0025004E">
      <w:trPr>
        <w:cantSplit/>
      </w:trPr>
      <w:tc>
        <w:tcPr>
          <w:tcW w:w="2551" w:type="dxa"/>
        </w:tcPr>
        <w:p w:rsidR="00103E48" w:rsidRDefault="00103E48">
          <w:pPr>
            <w:pStyle w:val="Piedepgina"/>
            <w:jc w:val="center"/>
            <w:rPr>
              <w:rFonts w:ascii="Arial" w:hAnsi="Arial"/>
              <w:color w:val="808080"/>
            </w:rPr>
          </w:pPr>
          <w:r>
            <w:rPr>
              <w:rFonts w:ascii="Arial" w:hAnsi="Arial"/>
              <w:color w:val="808080"/>
            </w:rPr>
            <w:t>Estado</w:t>
          </w:r>
        </w:p>
      </w:tc>
      <w:tc>
        <w:tcPr>
          <w:tcW w:w="284" w:type="dxa"/>
        </w:tcPr>
        <w:p w:rsidR="00103E48" w:rsidRDefault="00103E48">
          <w:pPr>
            <w:pStyle w:val="Piedepgina"/>
            <w:jc w:val="center"/>
            <w:rPr>
              <w:rFonts w:ascii="Arial" w:hAnsi="Arial"/>
              <w:color w:val="808080"/>
            </w:rPr>
          </w:pPr>
        </w:p>
      </w:tc>
      <w:tc>
        <w:tcPr>
          <w:tcW w:w="3118" w:type="dxa"/>
        </w:tcPr>
        <w:p w:rsidR="00103E48" w:rsidRDefault="00103E48">
          <w:pPr>
            <w:pStyle w:val="Piedepgina"/>
            <w:jc w:val="center"/>
            <w:rPr>
              <w:rFonts w:ascii="Arial" w:hAnsi="Arial"/>
              <w:color w:val="808080"/>
            </w:rPr>
          </w:pPr>
        </w:p>
      </w:tc>
      <w:tc>
        <w:tcPr>
          <w:tcW w:w="284" w:type="dxa"/>
        </w:tcPr>
        <w:p w:rsidR="00103E48" w:rsidRDefault="00103E48">
          <w:pPr>
            <w:pStyle w:val="Piedepgina"/>
            <w:jc w:val="center"/>
            <w:rPr>
              <w:rFonts w:ascii="Arial" w:hAnsi="Arial"/>
              <w:color w:val="808080"/>
            </w:rPr>
          </w:pPr>
        </w:p>
      </w:tc>
      <w:tc>
        <w:tcPr>
          <w:tcW w:w="2693" w:type="dxa"/>
        </w:tcPr>
        <w:p w:rsidR="00103E48" w:rsidRDefault="00103E48">
          <w:pPr>
            <w:pStyle w:val="Piedepgina"/>
            <w:jc w:val="center"/>
            <w:rPr>
              <w:rFonts w:ascii="Arial" w:hAnsi="Arial"/>
              <w:color w:val="808080"/>
            </w:rPr>
          </w:pPr>
          <w:r>
            <w:rPr>
              <w:rFonts w:ascii="Arial" w:hAnsi="Arial"/>
              <w:color w:val="808080"/>
            </w:rPr>
            <w:t>Fecha última revisión</w:t>
          </w:r>
        </w:p>
      </w:tc>
    </w:tr>
    <w:tr w:rsidR="00103E48" w:rsidTr="0025004E">
      <w:trPr>
        <w:cantSplit/>
      </w:trPr>
      <w:tc>
        <w:tcPr>
          <w:tcW w:w="2551" w:type="dxa"/>
        </w:tcPr>
        <w:p w:rsidR="00103E48" w:rsidRDefault="00103E48" w:rsidP="001E7F4A">
          <w:pPr>
            <w:pStyle w:val="Piedepgina"/>
            <w:jc w:val="center"/>
            <w:rPr>
              <w:rFonts w:ascii="Arial" w:hAnsi="Arial"/>
              <w:color w:val="808080"/>
            </w:rPr>
          </w:pPr>
          <w:r>
            <w:rPr>
              <w:rFonts w:ascii="Arial" w:hAnsi="Arial"/>
              <w:color w:val="808080"/>
            </w:rPr>
            <w:t>Aprobado</w:t>
          </w:r>
        </w:p>
      </w:tc>
      <w:tc>
        <w:tcPr>
          <w:tcW w:w="284" w:type="dxa"/>
        </w:tcPr>
        <w:p w:rsidR="00103E48" w:rsidRDefault="00103E48">
          <w:pPr>
            <w:pStyle w:val="Piedepgina"/>
            <w:jc w:val="center"/>
            <w:rPr>
              <w:rFonts w:ascii="Arial" w:hAnsi="Arial"/>
              <w:color w:val="808080"/>
            </w:rPr>
          </w:pPr>
        </w:p>
      </w:tc>
      <w:tc>
        <w:tcPr>
          <w:tcW w:w="3118" w:type="dxa"/>
        </w:tcPr>
        <w:p w:rsidR="00103E48" w:rsidRDefault="00103E48">
          <w:pPr>
            <w:pStyle w:val="Piedepgina"/>
            <w:jc w:val="center"/>
            <w:rPr>
              <w:rFonts w:ascii="Arial" w:hAnsi="Arial"/>
              <w:color w:val="808080"/>
            </w:rPr>
          </w:pPr>
        </w:p>
      </w:tc>
      <w:tc>
        <w:tcPr>
          <w:tcW w:w="284" w:type="dxa"/>
        </w:tcPr>
        <w:p w:rsidR="00103E48" w:rsidRDefault="00103E48">
          <w:pPr>
            <w:pStyle w:val="Piedepgina"/>
            <w:jc w:val="center"/>
            <w:rPr>
              <w:rFonts w:ascii="Arial" w:hAnsi="Arial"/>
              <w:color w:val="808080"/>
            </w:rPr>
          </w:pPr>
        </w:p>
      </w:tc>
      <w:tc>
        <w:tcPr>
          <w:tcW w:w="2693" w:type="dxa"/>
        </w:tcPr>
        <w:p w:rsidR="00103E48" w:rsidRDefault="006A6ED0" w:rsidP="006A6ED0">
          <w:pPr>
            <w:pStyle w:val="Piedepgina"/>
            <w:jc w:val="center"/>
            <w:rPr>
              <w:rFonts w:ascii="Arial" w:hAnsi="Arial"/>
              <w:color w:val="808080"/>
            </w:rPr>
          </w:pPr>
          <w:r>
            <w:rPr>
              <w:rFonts w:ascii="Arial" w:hAnsi="Arial"/>
              <w:color w:val="808080"/>
            </w:rPr>
            <w:t>20</w:t>
          </w:r>
          <w:r w:rsidR="00103E48">
            <w:rPr>
              <w:rFonts w:ascii="Arial" w:hAnsi="Arial"/>
              <w:color w:val="808080"/>
            </w:rPr>
            <w:t>/0</w:t>
          </w:r>
          <w:r>
            <w:rPr>
              <w:rFonts w:ascii="Arial" w:hAnsi="Arial"/>
              <w:color w:val="808080"/>
            </w:rPr>
            <w:t>3</w:t>
          </w:r>
          <w:r w:rsidR="00103E48">
            <w:rPr>
              <w:rFonts w:ascii="Arial" w:hAnsi="Arial"/>
              <w:color w:val="808080"/>
            </w:rPr>
            <w:t>/2017</w:t>
          </w:r>
        </w:p>
      </w:tc>
    </w:tr>
  </w:tbl>
  <w:p w:rsidR="00103E48" w:rsidRDefault="00103E48">
    <w:pPr>
      <w:pStyle w:val="Piedepgina"/>
    </w:pPr>
    <w:r>
      <w:tab/>
    </w:r>
    <w:r>
      <w:rPr>
        <w:rStyle w:val="Nmerodepgina"/>
      </w:rPr>
      <w:fldChar w:fldCharType="begin"/>
    </w:r>
    <w:r>
      <w:rPr>
        <w:rStyle w:val="Nmerodepgina"/>
      </w:rPr>
      <w:instrText xml:space="preserve"> PAGE </w:instrText>
    </w:r>
    <w:r>
      <w:rPr>
        <w:rStyle w:val="Nmerodepgina"/>
      </w:rPr>
      <w:fldChar w:fldCharType="separate"/>
    </w:r>
    <w:r w:rsidR="00B27C51">
      <w:rPr>
        <w:rStyle w:val="Nmerodepgina"/>
        <w:noProof/>
      </w:rPr>
      <w:t>5</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B27C51">
      <w:rPr>
        <w:rStyle w:val="Nmerodepgina"/>
        <w:noProof/>
      </w:rPr>
      <w:t>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E48" w:rsidRDefault="00103E48" w:rsidP="00BE0338">
      <w:r>
        <w:separator/>
      </w:r>
    </w:p>
  </w:footnote>
  <w:footnote w:type="continuationSeparator" w:id="0">
    <w:p w:rsidR="00103E48" w:rsidRDefault="00103E48" w:rsidP="00BE0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B27C5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4" o:spid="_x0000_s2050" type="#_x0000_t136" style="position:absolute;margin-left:0;margin-top:0;width:565.25pt;height:94.2pt;rotation:315;z-index:-251654144;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B27C5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5" o:spid="_x0000_s2051" type="#_x0000_t136" style="position:absolute;margin-left:0;margin-top:0;width:565.25pt;height:94.2pt;rotation:315;z-index:-251652096;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B27C5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3" o:spid="_x0000_s2049" type="#_x0000_t136" style="position:absolute;margin-left:0;margin-top:0;width:565.25pt;height:94.2pt;rotation:315;z-index:-251656192;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B27C5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7" o:spid="_x0000_s2053" type="#_x0000_t136" style="position:absolute;margin-left:0;margin-top:0;width:565.25pt;height:94.2pt;rotation:315;z-index:-251648000;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B27C51">
    <w:pPr>
      <w:pStyle w:val="Encabezado"/>
      <w:tabs>
        <w:tab w:val="clear" w:pos="8504"/>
        <w:tab w:val="left" w:pos="3686"/>
        <w:tab w:val="right" w:pos="9923"/>
      </w:tabs>
      <w:ind w:left="-567" w:right="-2"/>
      <w:rPr>
        <w:sz w:val="19"/>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8" o:spid="_x0000_s2054" type="#_x0000_t136" style="position:absolute;left:0;text-align:left;margin-left:0;margin-top:0;width:565.25pt;height:94.2pt;rotation:315;z-index:-251645952;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r w:rsidR="00103E48">
      <w:rPr>
        <w:noProof/>
        <w:sz w:val="19"/>
        <w:lang w:val="es-AR" w:eastAsia="es-AR"/>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6350</wp:posOffset>
              </wp:positionV>
              <wp:extent cx="6309995" cy="102419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10241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2E0FF" id="Rectangle 2" o:spid="_x0000_s1026" style="position:absolute;margin-left:1in;margin-top:.5pt;width:496.85pt;height:80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" o:allowincell="f" filled="f" stroked="f" strokeweight="1pt">
              <w10:wrap anchorx="page"/>
            </v:rect>
          </w:pict>
        </mc:Fallback>
      </mc:AlternateContent>
    </w:r>
    <w:r w:rsidR="00103E48">
      <w:rPr>
        <w:sz w:val="19"/>
      </w:rP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8364"/>
    </w:tblGrid>
    <w:tr w:rsidR="00103E48" w:rsidTr="001E7F4A">
      <w:trPr>
        <w:cantSplit/>
        <w:trHeight w:val="763"/>
        <w:jc w:val="center"/>
      </w:trPr>
      <w:tc>
        <w:tcPr>
          <w:tcW w:w="1100" w:type="dxa"/>
          <w:vMerge w:val="restart"/>
        </w:tcPr>
        <w:p w:rsidR="00103E48" w:rsidRPr="00594873" w:rsidRDefault="00103E48" w:rsidP="00594873">
          <w:pPr>
            <w:jc w:val="center"/>
            <w:rPr>
              <w:rFonts w:ascii="Arial" w:hAnsi="Arial"/>
              <w:b/>
              <w:sz w:val="18"/>
              <w:szCs w:val="18"/>
            </w:rPr>
          </w:pPr>
        </w:p>
        <w:p w:rsidR="00103E48" w:rsidRDefault="00103E48" w:rsidP="00594873">
          <w:pPr>
            <w:jc w:val="center"/>
            <w:rPr>
              <w:rFonts w:ascii="Arial" w:hAnsi="Arial"/>
              <w:b/>
              <w:sz w:val="24"/>
            </w:rPr>
          </w:pPr>
          <w:r>
            <w:rPr>
              <w:rFonts w:ascii="Arial" w:hAnsi="Arial"/>
              <w:b/>
              <w:noProof/>
              <w:sz w:val="24"/>
              <w:lang w:val="es-AR" w:eastAsia="es-AR"/>
            </w:rPr>
            <w:drawing>
              <wp:inline distT="0" distB="0" distL="0" distR="0">
                <wp:extent cx="518795" cy="641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41350"/>
                        </a:xfrm>
                        <a:prstGeom prst="rect">
                          <a:avLst/>
                        </a:prstGeom>
                        <a:noFill/>
                        <a:ln>
                          <a:noFill/>
                        </a:ln>
                      </pic:spPr>
                    </pic:pic>
                  </a:graphicData>
                </a:graphic>
              </wp:inline>
            </w:drawing>
          </w:r>
        </w:p>
      </w:tc>
      <w:tc>
        <w:tcPr>
          <w:tcW w:w="8364" w:type="dxa"/>
        </w:tcPr>
        <w:p w:rsidR="00103E48" w:rsidRDefault="00103E48">
          <w:pPr>
            <w:pStyle w:val="Ttulo8"/>
            <w:rPr>
              <w:sz w:val="20"/>
            </w:rPr>
          </w:pPr>
        </w:p>
        <w:p w:rsidR="00103E48" w:rsidRDefault="00325B21" w:rsidP="00A745F6">
          <w:pPr>
            <w:jc w:val="center"/>
            <w:rPr>
              <w:rFonts w:ascii="Arial" w:hAnsi="Arial"/>
              <w:b/>
              <w:sz w:val="24"/>
            </w:rPr>
          </w:pPr>
          <w:r>
            <w:rPr>
              <w:rFonts w:ascii="Arial" w:hAnsi="Arial"/>
              <w:b/>
              <w:sz w:val="24"/>
              <w:lang w:val="es-AR"/>
            </w:rPr>
            <w:t>PROGRAMA DE ASEGURAMIENTO DE LA CALIDAD</w:t>
          </w:r>
        </w:p>
      </w:tc>
    </w:tr>
    <w:tr w:rsidR="00103E48" w:rsidTr="001E7F4A">
      <w:trPr>
        <w:cantSplit/>
        <w:trHeight w:val="702"/>
        <w:jc w:val="center"/>
      </w:trPr>
      <w:tc>
        <w:tcPr>
          <w:tcW w:w="1100" w:type="dxa"/>
          <w:vMerge/>
        </w:tcPr>
        <w:p w:rsidR="00103E48" w:rsidRDefault="00103E48">
          <w:pPr>
            <w:rPr>
              <w:rFonts w:ascii="Arial" w:hAnsi="Arial"/>
              <w:b/>
              <w:sz w:val="24"/>
            </w:rPr>
          </w:pPr>
        </w:p>
      </w:tc>
      <w:tc>
        <w:tcPr>
          <w:tcW w:w="8364" w:type="dxa"/>
          <w:vAlign w:val="center"/>
        </w:tcPr>
        <w:p w:rsidR="00103E48" w:rsidRDefault="00103E48" w:rsidP="00A745F6">
          <w:pPr>
            <w:jc w:val="center"/>
            <w:rPr>
              <w:rFonts w:ascii="Arial" w:hAnsi="Arial"/>
              <w:b/>
              <w:sz w:val="24"/>
            </w:rPr>
          </w:pPr>
          <w:r>
            <w:rPr>
              <w:rFonts w:ascii="Arial" w:hAnsi="Arial"/>
              <w:b/>
              <w:sz w:val="24"/>
            </w:rPr>
            <w:t>A –</w:t>
          </w:r>
          <w:r w:rsidRPr="00A745F6">
            <w:rPr>
              <w:rFonts w:ascii="Arial" w:hAnsi="Arial"/>
              <w:b/>
              <w:sz w:val="24"/>
            </w:rPr>
            <w:t>ACTIVIDADES DE INSPECCIÓN EN OBRA</w:t>
          </w:r>
        </w:p>
        <w:p w:rsidR="00103E48" w:rsidRDefault="00103E48" w:rsidP="00A745F6">
          <w:pPr>
            <w:jc w:val="center"/>
            <w:rPr>
              <w:rFonts w:ascii="Arial" w:hAnsi="Arial"/>
              <w:b/>
              <w:sz w:val="24"/>
            </w:rPr>
          </w:pPr>
          <w:r w:rsidRPr="00A745F6">
            <w:rPr>
              <w:rFonts w:ascii="Arial" w:hAnsi="Arial"/>
              <w:b/>
              <w:sz w:val="24"/>
            </w:rPr>
            <w:t>A1- Limpieza de la Pista</w:t>
          </w:r>
        </w:p>
      </w:tc>
    </w:tr>
  </w:tbl>
  <w:p w:rsidR="00103E48" w:rsidRDefault="00103E48">
    <w:pPr>
      <w:pStyle w:val="Encabezado"/>
      <w:tabs>
        <w:tab w:val="clear" w:pos="8504"/>
        <w:tab w:val="left" w:pos="3686"/>
        <w:tab w:val="right" w:pos="9923"/>
      </w:tabs>
      <w:ind w:left="-567" w:right="-2"/>
      <w:rPr>
        <w:sz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B27C5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6" o:spid="_x0000_s2052" type="#_x0000_t136" style="position:absolute;margin-left:0;margin-top:0;width:565.25pt;height:94.2pt;rotation:315;z-index:-251650048;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26C3"/>
    <w:multiLevelType w:val="hybridMultilevel"/>
    <w:tmpl w:val="992461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39E600F"/>
    <w:multiLevelType w:val="hybridMultilevel"/>
    <w:tmpl w:val="892A8C88"/>
    <w:lvl w:ilvl="0" w:tplc="8DA68B64">
      <w:start w:val="13"/>
      <w:numFmt w:val="bullet"/>
      <w:pStyle w:val="Cinco"/>
      <w:lvlText w:val="-"/>
      <w:lvlJc w:val="left"/>
      <w:pPr>
        <w:tabs>
          <w:tab w:val="num" w:pos="792"/>
        </w:tabs>
        <w:ind w:left="792" w:hanging="360"/>
      </w:pPr>
      <w:rPr>
        <w:rFonts w:ascii="Times New Roman" w:eastAsia="Times New Roman" w:hAnsi="Times New Roman" w:cs="Times New Roman" w:hint="default"/>
      </w:rPr>
    </w:lvl>
    <w:lvl w:ilvl="1" w:tplc="193442FA">
      <w:start w:val="1"/>
      <w:numFmt w:val="bullet"/>
      <w:lvlText w:val="o"/>
      <w:lvlJc w:val="left"/>
      <w:pPr>
        <w:tabs>
          <w:tab w:val="num" w:pos="1512"/>
        </w:tabs>
        <w:ind w:left="1512" w:hanging="360"/>
      </w:pPr>
      <w:rPr>
        <w:rFonts w:ascii="Courier New" w:hAnsi="Courier New" w:hint="default"/>
      </w:rPr>
    </w:lvl>
    <w:lvl w:ilvl="2" w:tplc="C03E8E46" w:tentative="1">
      <w:start w:val="1"/>
      <w:numFmt w:val="bullet"/>
      <w:lvlText w:val=""/>
      <w:lvlJc w:val="left"/>
      <w:pPr>
        <w:tabs>
          <w:tab w:val="num" w:pos="2232"/>
        </w:tabs>
        <w:ind w:left="2232" w:hanging="360"/>
      </w:pPr>
      <w:rPr>
        <w:rFonts w:ascii="Wingdings" w:hAnsi="Wingdings" w:hint="default"/>
      </w:rPr>
    </w:lvl>
    <w:lvl w:ilvl="3" w:tplc="86280F40" w:tentative="1">
      <w:start w:val="1"/>
      <w:numFmt w:val="bullet"/>
      <w:lvlText w:val=""/>
      <w:lvlJc w:val="left"/>
      <w:pPr>
        <w:tabs>
          <w:tab w:val="num" w:pos="2952"/>
        </w:tabs>
        <w:ind w:left="2952" w:hanging="360"/>
      </w:pPr>
      <w:rPr>
        <w:rFonts w:ascii="Symbol" w:hAnsi="Symbol" w:hint="default"/>
      </w:rPr>
    </w:lvl>
    <w:lvl w:ilvl="4" w:tplc="678281CC" w:tentative="1">
      <w:start w:val="1"/>
      <w:numFmt w:val="bullet"/>
      <w:lvlText w:val="o"/>
      <w:lvlJc w:val="left"/>
      <w:pPr>
        <w:tabs>
          <w:tab w:val="num" w:pos="3672"/>
        </w:tabs>
        <w:ind w:left="3672" w:hanging="360"/>
      </w:pPr>
      <w:rPr>
        <w:rFonts w:ascii="Courier New" w:hAnsi="Courier New" w:hint="default"/>
      </w:rPr>
    </w:lvl>
    <w:lvl w:ilvl="5" w:tplc="F3349EC4" w:tentative="1">
      <w:start w:val="1"/>
      <w:numFmt w:val="bullet"/>
      <w:lvlText w:val=""/>
      <w:lvlJc w:val="left"/>
      <w:pPr>
        <w:tabs>
          <w:tab w:val="num" w:pos="4392"/>
        </w:tabs>
        <w:ind w:left="4392" w:hanging="360"/>
      </w:pPr>
      <w:rPr>
        <w:rFonts w:ascii="Wingdings" w:hAnsi="Wingdings" w:hint="default"/>
      </w:rPr>
    </w:lvl>
    <w:lvl w:ilvl="6" w:tplc="5568096C" w:tentative="1">
      <w:start w:val="1"/>
      <w:numFmt w:val="bullet"/>
      <w:lvlText w:val=""/>
      <w:lvlJc w:val="left"/>
      <w:pPr>
        <w:tabs>
          <w:tab w:val="num" w:pos="5112"/>
        </w:tabs>
        <w:ind w:left="5112" w:hanging="360"/>
      </w:pPr>
      <w:rPr>
        <w:rFonts w:ascii="Symbol" w:hAnsi="Symbol" w:hint="default"/>
      </w:rPr>
    </w:lvl>
    <w:lvl w:ilvl="7" w:tplc="C744F892" w:tentative="1">
      <w:start w:val="1"/>
      <w:numFmt w:val="bullet"/>
      <w:lvlText w:val="o"/>
      <w:lvlJc w:val="left"/>
      <w:pPr>
        <w:tabs>
          <w:tab w:val="num" w:pos="5832"/>
        </w:tabs>
        <w:ind w:left="5832" w:hanging="360"/>
      </w:pPr>
      <w:rPr>
        <w:rFonts w:ascii="Courier New" w:hAnsi="Courier New" w:hint="default"/>
      </w:rPr>
    </w:lvl>
    <w:lvl w:ilvl="8" w:tplc="8826834C"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66B5024B"/>
    <w:multiLevelType w:val="multilevel"/>
    <w:tmpl w:val="A3544FAE"/>
    <w:lvl w:ilvl="0">
      <w:start w:val="1"/>
      <w:numFmt w:val="decimal"/>
      <w:pStyle w:val="Ttulo1"/>
      <w:lvlText w:val="%1."/>
      <w:lvlJc w:val="left"/>
      <w:pPr>
        <w:tabs>
          <w:tab w:val="num" w:pos="360"/>
        </w:tabs>
        <w:ind w:left="360" w:hanging="360"/>
      </w:pPr>
      <w:rPr>
        <w:rFonts w:hint="default"/>
      </w:rPr>
    </w:lvl>
    <w:lvl w:ilvl="1">
      <w:start w:val="2"/>
      <w:numFmt w:val="decimal"/>
      <w:isLgl/>
      <w:lvlText w:val="%1.%2"/>
      <w:lvlJc w:val="left"/>
      <w:pPr>
        <w:ind w:left="375" w:hanging="375"/>
      </w:pPr>
      <w:rPr>
        <w:rFonts w:ascii="Arial" w:hAnsi="Arial" w:cs="Aria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18C587F"/>
    <w:multiLevelType w:val="multilevel"/>
    <w:tmpl w:val="B53894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_tradnl" w:vendorID="9" w:dllVersion="512" w:checkStyle="1"/>
  <w:activeWritingStyle w:appName="MSWord" w:lang="es-MX" w:vendorID="9" w:dllVersion="512" w:checkStyle="1"/>
  <w:activeWritingStyle w:appName="MSWord" w:lang="es-ES" w:vendorID="9" w:dllVersion="512" w:checkStyle="1"/>
  <w:activeWritingStyle w:appName="MSWord" w:lang="es-AR" w:vendorID="9" w:dllVersion="512" w:checkStyle="1"/>
  <w:proofState w:spelling="clean"/>
  <w:attachedTemplate r:id="rId1"/>
  <w:defaultTabStop w:val="708"/>
  <w:hyphenationZone w:val="340"/>
  <w:doNotHyphenateCaps/>
  <w:displayHorizontalDrawingGridEvery w:val="0"/>
  <w:displayVerticalDrawingGridEvery w:val="0"/>
  <w:doNotUseMarginsForDrawingGridOrigin/>
  <w:noPunctuationKerning/>
  <w:characterSpacingControl w:val="doNotCompress"/>
  <w:hdrShapeDefaults>
    <o:shapedefaults v:ext="edit" spidmax="2055">
      <o:colormru v:ext="edit" colors="#d3cdd5,#d8d4da,#ccd6be,#3cc,#d8d8e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4E"/>
    <w:rsid w:val="00000824"/>
    <w:rsid w:val="00001BAB"/>
    <w:rsid w:val="00011154"/>
    <w:rsid w:val="00015903"/>
    <w:rsid w:val="00015D74"/>
    <w:rsid w:val="00016030"/>
    <w:rsid w:val="0001607F"/>
    <w:rsid w:val="000226E0"/>
    <w:rsid w:val="00023C0F"/>
    <w:rsid w:val="000249A9"/>
    <w:rsid w:val="000320FF"/>
    <w:rsid w:val="0003274C"/>
    <w:rsid w:val="00033C5B"/>
    <w:rsid w:val="00043ECB"/>
    <w:rsid w:val="00054229"/>
    <w:rsid w:val="00056906"/>
    <w:rsid w:val="00057ACC"/>
    <w:rsid w:val="00057C66"/>
    <w:rsid w:val="0007055D"/>
    <w:rsid w:val="00081EBA"/>
    <w:rsid w:val="00084926"/>
    <w:rsid w:val="000849D0"/>
    <w:rsid w:val="000B5F1C"/>
    <w:rsid w:val="000C6124"/>
    <w:rsid w:val="000D04A7"/>
    <w:rsid w:val="000D1187"/>
    <w:rsid w:val="000E30D7"/>
    <w:rsid w:val="000F0E23"/>
    <w:rsid w:val="000F650A"/>
    <w:rsid w:val="000F6EEA"/>
    <w:rsid w:val="000F753F"/>
    <w:rsid w:val="0010053A"/>
    <w:rsid w:val="00103E48"/>
    <w:rsid w:val="00110B8E"/>
    <w:rsid w:val="00111B92"/>
    <w:rsid w:val="00111D9D"/>
    <w:rsid w:val="00112C53"/>
    <w:rsid w:val="00117554"/>
    <w:rsid w:val="001178F3"/>
    <w:rsid w:val="00120A71"/>
    <w:rsid w:val="00132A9E"/>
    <w:rsid w:val="001373C9"/>
    <w:rsid w:val="00144A90"/>
    <w:rsid w:val="001466A6"/>
    <w:rsid w:val="00146B7E"/>
    <w:rsid w:val="00150C42"/>
    <w:rsid w:val="001553E8"/>
    <w:rsid w:val="00161EA4"/>
    <w:rsid w:val="0016344A"/>
    <w:rsid w:val="00164FB3"/>
    <w:rsid w:val="001664E8"/>
    <w:rsid w:val="00170E60"/>
    <w:rsid w:val="00172701"/>
    <w:rsid w:val="00182C55"/>
    <w:rsid w:val="00183E07"/>
    <w:rsid w:val="00184873"/>
    <w:rsid w:val="001913B7"/>
    <w:rsid w:val="0019674F"/>
    <w:rsid w:val="001A4A14"/>
    <w:rsid w:val="001B1007"/>
    <w:rsid w:val="001B519F"/>
    <w:rsid w:val="001C6774"/>
    <w:rsid w:val="001C739E"/>
    <w:rsid w:val="001C7679"/>
    <w:rsid w:val="001D1487"/>
    <w:rsid w:val="001D203B"/>
    <w:rsid w:val="001D67D3"/>
    <w:rsid w:val="001E7F4A"/>
    <w:rsid w:val="001F033B"/>
    <w:rsid w:val="001F0D2C"/>
    <w:rsid w:val="00200C89"/>
    <w:rsid w:val="00202D13"/>
    <w:rsid w:val="002046E8"/>
    <w:rsid w:val="00204A88"/>
    <w:rsid w:val="00205F6E"/>
    <w:rsid w:val="00206194"/>
    <w:rsid w:val="0020772F"/>
    <w:rsid w:val="00214BED"/>
    <w:rsid w:val="002212AB"/>
    <w:rsid w:val="00237654"/>
    <w:rsid w:val="0024094A"/>
    <w:rsid w:val="0025004E"/>
    <w:rsid w:val="00251ACD"/>
    <w:rsid w:val="002525EB"/>
    <w:rsid w:val="00275692"/>
    <w:rsid w:val="002805CC"/>
    <w:rsid w:val="002A5B6D"/>
    <w:rsid w:val="002B122E"/>
    <w:rsid w:val="002B4FBE"/>
    <w:rsid w:val="002C1629"/>
    <w:rsid w:val="002D12E7"/>
    <w:rsid w:val="002D3D99"/>
    <w:rsid w:val="002D7532"/>
    <w:rsid w:val="002D7B73"/>
    <w:rsid w:val="002E13A0"/>
    <w:rsid w:val="002E5016"/>
    <w:rsid w:val="002F2B67"/>
    <w:rsid w:val="00305E2C"/>
    <w:rsid w:val="00312280"/>
    <w:rsid w:val="00313709"/>
    <w:rsid w:val="00316DC1"/>
    <w:rsid w:val="00317983"/>
    <w:rsid w:val="00325B21"/>
    <w:rsid w:val="0033592E"/>
    <w:rsid w:val="003406C9"/>
    <w:rsid w:val="00355FC0"/>
    <w:rsid w:val="003564E1"/>
    <w:rsid w:val="0035704E"/>
    <w:rsid w:val="003573C6"/>
    <w:rsid w:val="003578F1"/>
    <w:rsid w:val="003644AC"/>
    <w:rsid w:val="00365E10"/>
    <w:rsid w:val="00370EB8"/>
    <w:rsid w:val="00375035"/>
    <w:rsid w:val="003763F0"/>
    <w:rsid w:val="0037765E"/>
    <w:rsid w:val="0038149F"/>
    <w:rsid w:val="00383ED7"/>
    <w:rsid w:val="00385B58"/>
    <w:rsid w:val="003871CA"/>
    <w:rsid w:val="003A2418"/>
    <w:rsid w:val="003A565D"/>
    <w:rsid w:val="003A77F3"/>
    <w:rsid w:val="003B0511"/>
    <w:rsid w:val="003B0E2A"/>
    <w:rsid w:val="003B3501"/>
    <w:rsid w:val="003B6B49"/>
    <w:rsid w:val="003C0849"/>
    <w:rsid w:val="003D2FA5"/>
    <w:rsid w:val="003E2142"/>
    <w:rsid w:val="003E79F7"/>
    <w:rsid w:val="003F0C5C"/>
    <w:rsid w:val="003F4885"/>
    <w:rsid w:val="003F64F4"/>
    <w:rsid w:val="00404542"/>
    <w:rsid w:val="00406A0B"/>
    <w:rsid w:val="00414A00"/>
    <w:rsid w:val="0042288B"/>
    <w:rsid w:val="00424B6A"/>
    <w:rsid w:val="00435A8C"/>
    <w:rsid w:val="0044568C"/>
    <w:rsid w:val="004464C8"/>
    <w:rsid w:val="004518C1"/>
    <w:rsid w:val="00454157"/>
    <w:rsid w:val="00463BF4"/>
    <w:rsid w:val="00464F06"/>
    <w:rsid w:val="0047046D"/>
    <w:rsid w:val="00472739"/>
    <w:rsid w:val="004742D5"/>
    <w:rsid w:val="00483053"/>
    <w:rsid w:val="0048334B"/>
    <w:rsid w:val="00485941"/>
    <w:rsid w:val="0049351C"/>
    <w:rsid w:val="00493796"/>
    <w:rsid w:val="004B37EE"/>
    <w:rsid w:val="004C53AF"/>
    <w:rsid w:val="004C7EE9"/>
    <w:rsid w:val="004D336E"/>
    <w:rsid w:val="004E0238"/>
    <w:rsid w:val="004F00D6"/>
    <w:rsid w:val="004F2101"/>
    <w:rsid w:val="004F4803"/>
    <w:rsid w:val="004F515C"/>
    <w:rsid w:val="005027BA"/>
    <w:rsid w:val="00502B1C"/>
    <w:rsid w:val="005077C7"/>
    <w:rsid w:val="00524E54"/>
    <w:rsid w:val="00530C36"/>
    <w:rsid w:val="00531ED9"/>
    <w:rsid w:val="00532EEC"/>
    <w:rsid w:val="00535D0A"/>
    <w:rsid w:val="00542C12"/>
    <w:rsid w:val="00544086"/>
    <w:rsid w:val="005467AD"/>
    <w:rsid w:val="00561590"/>
    <w:rsid w:val="00565C03"/>
    <w:rsid w:val="005666FA"/>
    <w:rsid w:val="00570F59"/>
    <w:rsid w:val="00594873"/>
    <w:rsid w:val="00596D34"/>
    <w:rsid w:val="005A1617"/>
    <w:rsid w:val="005A70DD"/>
    <w:rsid w:val="005B13A0"/>
    <w:rsid w:val="005B319A"/>
    <w:rsid w:val="005C33D6"/>
    <w:rsid w:val="005D777A"/>
    <w:rsid w:val="005F2354"/>
    <w:rsid w:val="005F2402"/>
    <w:rsid w:val="006034D7"/>
    <w:rsid w:val="00604A7D"/>
    <w:rsid w:val="00610D75"/>
    <w:rsid w:val="006119A5"/>
    <w:rsid w:val="00617076"/>
    <w:rsid w:val="00624210"/>
    <w:rsid w:val="00625E2F"/>
    <w:rsid w:val="0063390B"/>
    <w:rsid w:val="00636C8E"/>
    <w:rsid w:val="0063744A"/>
    <w:rsid w:val="00642155"/>
    <w:rsid w:val="0064381C"/>
    <w:rsid w:val="006463DC"/>
    <w:rsid w:val="00646E64"/>
    <w:rsid w:val="00650F81"/>
    <w:rsid w:val="00651A99"/>
    <w:rsid w:val="00653E05"/>
    <w:rsid w:val="00660782"/>
    <w:rsid w:val="00686BAE"/>
    <w:rsid w:val="00686D4A"/>
    <w:rsid w:val="00696512"/>
    <w:rsid w:val="006A3384"/>
    <w:rsid w:val="006A4D82"/>
    <w:rsid w:val="006A6ED0"/>
    <w:rsid w:val="006B5237"/>
    <w:rsid w:val="006E4EA7"/>
    <w:rsid w:val="006E7F4B"/>
    <w:rsid w:val="006F38E1"/>
    <w:rsid w:val="006F453D"/>
    <w:rsid w:val="006F67CC"/>
    <w:rsid w:val="007025A4"/>
    <w:rsid w:val="00724D2C"/>
    <w:rsid w:val="00726BB1"/>
    <w:rsid w:val="00731D71"/>
    <w:rsid w:val="007343C3"/>
    <w:rsid w:val="00737815"/>
    <w:rsid w:val="007445A2"/>
    <w:rsid w:val="00752C86"/>
    <w:rsid w:val="007532B7"/>
    <w:rsid w:val="00754F0B"/>
    <w:rsid w:val="00760C93"/>
    <w:rsid w:val="00762ABB"/>
    <w:rsid w:val="007657D3"/>
    <w:rsid w:val="00767C09"/>
    <w:rsid w:val="00772245"/>
    <w:rsid w:val="00790004"/>
    <w:rsid w:val="0079300C"/>
    <w:rsid w:val="0079315F"/>
    <w:rsid w:val="007A05D4"/>
    <w:rsid w:val="007A1524"/>
    <w:rsid w:val="007A647C"/>
    <w:rsid w:val="007A68AB"/>
    <w:rsid w:val="007A69A7"/>
    <w:rsid w:val="007B5FE0"/>
    <w:rsid w:val="007C14A6"/>
    <w:rsid w:val="007C16FD"/>
    <w:rsid w:val="007D1778"/>
    <w:rsid w:val="007D785B"/>
    <w:rsid w:val="007F358B"/>
    <w:rsid w:val="0080495C"/>
    <w:rsid w:val="00807286"/>
    <w:rsid w:val="00812E0D"/>
    <w:rsid w:val="00816A22"/>
    <w:rsid w:val="00827EA8"/>
    <w:rsid w:val="0083457A"/>
    <w:rsid w:val="0084380E"/>
    <w:rsid w:val="00847E42"/>
    <w:rsid w:val="00854914"/>
    <w:rsid w:val="00855249"/>
    <w:rsid w:val="008557EA"/>
    <w:rsid w:val="0085599A"/>
    <w:rsid w:val="0087182D"/>
    <w:rsid w:val="00871FCB"/>
    <w:rsid w:val="00882084"/>
    <w:rsid w:val="00883554"/>
    <w:rsid w:val="0088449B"/>
    <w:rsid w:val="00884BBC"/>
    <w:rsid w:val="008A0963"/>
    <w:rsid w:val="008A3FE1"/>
    <w:rsid w:val="008B31B2"/>
    <w:rsid w:val="008B356C"/>
    <w:rsid w:val="008B60FE"/>
    <w:rsid w:val="008C3184"/>
    <w:rsid w:val="008C6210"/>
    <w:rsid w:val="008D0BEE"/>
    <w:rsid w:val="008D125B"/>
    <w:rsid w:val="008D133B"/>
    <w:rsid w:val="008D7437"/>
    <w:rsid w:val="008E243E"/>
    <w:rsid w:val="008F168A"/>
    <w:rsid w:val="008F3812"/>
    <w:rsid w:val="009009C3"/>
    <w:rsid w:val="00910CA3"/>
    <w:rsid w:val="00924A3E"/>
    <w:rsid w:val="00935F11"/>
    <w:rsid w:val="00943224"/>
    <w:rsid w:val="00945991"/>
    <w:rsid w:val="00947A13"/>
    <w:rsid w:val="00951DD1"/>
    <w:rsid w:val="00953632"/>
    <w:rsid w:val="00954613"/>
    <w:rsid w:val="00967188"/>
    <w:rsid w:val="00982CDD"/>
    <w:rsid w:val="00982D53"/>
    <w:rsid w:val="00983D76"/>
    <w:rsid w:val="0099133B"/>
    <w:rsid w:val="00992CF3"/>
    <w:rsid w:val="0099399E"/>
    <w:rsid w:val="00994F83"/>
    <w:rsid w:val="00995042"/>
    <w:rsid w:val="009A003A"/>
    <w:rsid w:val="009A0387"/>
    <w:rsid w:val="009A0DEC"/>
    <w:rsid w:val="009B04B7"/>
    <w:rsid w:val="009B29A6"/>
    <w:rsid w:val="009B40CB"/>
    <w:rsid w:val="009C69F1"/>
    <w:rsid w:val="009C7523"/>
    <w:rsid w:val="009D0671"/>
    <w:rsid w:val="009D0C98"/>
    <w:rsid w:val="009D1123"/>
    <w:rsid w:val="009D5181"/>
    <w:rsid w:val="009E1F7D"/>
    <w:rsid w:val="009E38F8"/>
    <w:rsid w:val="009F09A5"/>
    <w:rsid w:val="009F3C49"/>
    <w:rsid w:val="00A11AB2"/>
    <w:rsid w:val="00A13560"/>
    <w:rsid w:val="00A1685E"/>
    <w:rsid w:val="00A2268E"/>
    <w:rsid w:val="00A3781B"/>
    <w:rsid w:val="00A406D4"/>
    <w:rsid w:val="00A56DD5"/>
    <w:rsid w:val="00A637AB"/>
    <w:rsid w:val="00A65AF5"/>
    <w:rsid w:val="00A7050C"/>
    <w:rsid w:val="00A70C4F"/>
    <w:rsid w:val="00A745F6"/>
    <w:rsid w:val="00A75576"/>
    <w:rsid w:val="00A8032C"/>
    <w:rsid w:val="00A8121C"/>
    <w:rsid w:val="00A93EEE"/>
    <w:rsid w:val="00AA6B5E"/>
    <w:rsid w:val="00AA7759"/>
    <w:rsid w:val="00AA7C93"/>
    <w:rsid w:val="00AB3C2C"/>
    <w:rsid w:val="00AC1EBE"/>
    <w:rsid w:val="00AC4BE1"/>
    <w:rsid w:val="00AD629D"/>
    <w:rsid w:val="00AE4752"/>
    <w:rsid w:val="00AE776E"/>
    <w:rsid w:val="00AF4303"/>
    <w:rsid w:val="00AF453F"/>
    <w:rsid w:val="00AF702D"/>
    <w:rsid w:val="00B06F1D"/>
    <w:rsid w:val="00B131F0"/>
    <w:rsid w:val="00B16C7E"/>
    <w:rsid w:val="00B16FA3"/>
    <w:rsid w:val="00B17C5C"/>
    <w:rsid w:val="00B27C51"/>
    <w:rsid w:val="00B33C1C"/>
    <w:rsid w:val="00B40D15"/>
    <w:rsid w:val="00B415BE"/>
    <w:rsid w:val="00B41BA8"/>
    <w:rsid w:val="00B431E9"/>
    <w:rsid w:val="00B449E8"/>
    <w:rsid w:val="00B44F69"/>
    <w:rsid w:val="00B6068A"/>
    <w:rsid w:val="00B77AF8"/>
    <w:rsid w:val="00B80ABB"/>
    <w:rsid w:val="00B8529E"/>
    <w:rsid w:val="00B91971"/>
    <w:rsid w:val="00B92877"/>
    <w:rsid w:val="00B93765"/>
    <w:rsid w:val="00B93FAC"/>
    <w:rsid w:val="00BA2F3D"/>
    <w:rsid w:val="00BA5779"/>
    <w:rsid w:val="00BA5E40"/>
    <w:rsid w:val="00BA708E"/>
    <w:rsid w:val="00BB0ACF"/>
    <w:rsid w:val="00BB164A"/>
    <w:rsid w:val="00BB75C3"/>
    <w:rsid w:val="00BD2609"/>
    <w:rsid w:val="00BD2A64"/>
    <w:rsid w:val="00BD2BA2"/>
    <w:rsid w:val="00BD5405"/>
    <w:rsid w:val="00BD6C49"/>
    <w:rsid w:val="00BE0338"/>
    <w:rsid w:val="00BF00FC"/>
    <w:rsid w:val="00BF3BC2"/>
    <w:rsid w:val="00BF6D66"/>
    <w:rsid w:val="00C0318E"/>
    <w:rsid w:val="00C076FD"/>
    <w:rsid w:val="00C15082"/>
    <w:rsid w:val="00C20E2F"/>
    <w:rsid w:val="00C221E7"/>
    <w:rsid w:val="00C325E7"/>
    <w:rsid w:val="00C3290D"/>
    <w:rsid w:val="00C33208"/>
    <w:rsid w:val="00C4055F"/>
    <w:rsid w:val="00C4276E"/>
    <w:rsid w:val="00C506F4"/>
    <w:rsid w:val="00C53E11"/>
    <w:rsid w:val="00C57950"/>
    <w:rsid w:val="00C652F3"/>
    <w:rsid w:val="00C66FE5"/>
    <w:rsid w:val="00C6741D"/>
    <w:rsid w:val="00C7172D"/>
    <w:rsid w:val="00C722CB"/>
    <w:rsid w:val="00C74819"/>
    <w:rsid w:val="00C75AD9"/>
    <w:rsid w:val="00C81B8E"/>
    <w:rsid w:val="00C83041"/>
    <w:rsid w:val="00C85728"/>
    <w:rsid w:val="00C97E7C"/>
    <w:rsid w:val="00CB1E0F"/>
    <w:rsid w:val="00CB27DE"/>
    <w:rsid w:val="00CB32CF"/>
    <w:rsid w:val="00CC518D"/>
    <w:rsid w:val="00CC58DD"/>
    <w:rsid w:val="00CD64FA"/>
    <w:rsid w:val="00CE2493"/>
    <w:rsid w:val="00CF005E"/>
    <w:rsid w:val="00CF198B"/>
    <w:rsid w:val="00CF2AE9"/>
    <w:rsid w:val="00CF5EAC"/>
    <w:rsid w:val="00D029ED"/>
    <w:rsid w:val="00D03127"/>
    <w:rsid w:val="00D07EF7"/>
    <w:rsid w:val="00D10508"/>
    <w:rsid w:val="00D12141"/>
    <w:rsid w:val="00D2044A"/>
    <w:rsid w:val="00D30402"/>
    <w:rsid w:val="00D32BAC"/>
    <w:rsid w:val="00D35D62"/>
    <w:rsid w:val="00D361DC"/>
    <w:rsid w:val="00D365FE"/>
    <w:rsid w:val="00D36C69"/>
    <w:rsid w:val="00D37334"/>
    <w:rsid w:val="00D430C7"/>
    <w:rsid w:val="00D4370D"/>
    <w:rsid w:val="00D46F6F"/>
    <w:rsid w:val="00D53425"/>
    <w:rsid w:val="00D61386"/>
    <w:rsid w:val="00D63AA7"/>
    <w:rsid w:val="00D74AA7"/>
    <w:rsid w:val="00D76743"/>
    <w:rsid w:val="00D76D14"/>
    <w:rsid w:val="00D77596"/>
    <w:rsid w:val="00D85291"/>
    <w:rsid w:val="00D92017"/>
    <w:rsid w:val="00DA17FF"/>
    <w:rsid w:val="00DA1ED9"/>
    <w:rsid w:val="00DA75A6"/>
    <w:rsid w:val="00DB0401"/>
    <w:rsid w:val="00DB27E5"/>
    <w:rsid w:val="00DB2D8A"/>
    <w:rsid w:val="00DC09FA"/>
    <w:rsid w:val="00DD12B2"/>
    <w:rsid w:val="00DD62AE"/>
    <w:rsid w:val="00DE0C06"/>
    <w:rsid w:val="00DE1946"/>
    <w:rsid w:val="00DE2CD3"/>
    <w:rsid w:val="00DE3EDC"/>
    <w:rsid w:val="00DE5CCE"/>
    <w:rsid w:val="00DF067E"/>
    <w:rsid w:val="00DF24BC"/>
    <w:rsid w:val="00DF3AAE"/>
    <w:rsid w:val="00DF5E88"/>
    <w:rsid w:val="00E002D8"/>
    <w:rsid w:val="00E1465B"/>
    <w:rsid w:val="00E15DC9"/>
    <w:rsid w:val="00E2533F"/>
    <w:rsid w:val="00E25FC9"/>
    <w:rsid w:val="00E267CA"/>
    <w:rsid w:val="00E27D65"/>
    <w:rsid w:val="00E31B4E"/>
    <w:rsid w:val="00E31B64"/>
    <w:rsid w:val="00E3209F"/>
    <w:rsid w:val="00E46852"/>
    <w:rsid w:val="00E70C9A"/>
    <w:rsid w:val="00E83E48"/>
    <w:rsid w:val="00E872CF"/>
    <w:rsid w:val="00E94625"/>
    <w:rsid w:val="00E94CFD"/>
    <w:rsid w:val="00E97EBA"/>
    <w:rsid w:val="00EA5E4C"/>
    <w:rsid w:val="00EB016E"/>
    <w:rsid w:val="00EB1BCE"/>
    <w:rsid w:val="00EB3048"/>
    <w:rsid w:val="00EB5D33"/>
    <w:rsid w:val="00EC3595"/>
    <w:rsid w:val="00EC423D"/>
    <w:rsid w:val="00EC6584"/>
    <w:rsid w:val="00ED3D11"/>
    <w:rsid w:val="00ED4AEC"/>
    <w:rsid w:val="00ED4E42"/>
    <w:rsid w:val="00EE5E26"/>
    <w:rsid w:val="00F02ACA"/>
    <w:rsid w:val="00F0755C"/>
    <w:rsid w:val="00F07C18"/>
    <w:rsid w:val="00F12409"/>
    <w:rsid w:val="00F222B2"/>
    <w:rsid w:val="00F2539D"/>
    <w:rsid w:val="00F26DC7"/>
    <w:rsid w:val="00F27DC3"/>
    <w:rsid w:val="00F32F13"/>
    <w:rsid w:val="00F346DB"/>
    <w:rsid w:val="00F41278"/>
    <w:rsid w:val="00F41774"/>
    <w:rsid w:val="00F57DC0"/>
    <w:rsid w:val="00F66959"/>
    <w:rsid w:val="00F705BE"/>
    <w:rsid w:val="00F757E7"/>
    <w:rsid w:val="00F83E7B"/>
    <w:rsid w:val="00F86E0C"/>
    <w:rsid w:val="00F950DB"/>
    <w:rsid w:val="00FA579E"/>
    <w:rsid w:val="00FB0311"/>
    <w:rsid w:val="00FB07EF"/>
    <w:rsid w:val="00FC1776"/>
    <w:rsid w:val="00FC20AF"/>
    <w:rsid w:val="00FC314F"/>
    <w:rsid w:val="00FD120A"/>
    <w:rsid w:val="00FE4D35"/>
    <w:rsid w:val="00FF2E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d3cdd5,#d8d4da,#ccd6be,#3cc,#d8d8e2"/>
    </o:shapedefaults>
    <o:shapelayout v:ext="edit">
      <o:idmap v:ext="edit" data="1"/>
    </o:shapelayout>
  </w:shapeDefaults>
  <w:decimalSymbol w:val=","/>
  <w:listSeparator w:val=","/>
  <w15:chartTrackingRefBased/>
  <w15:docId w15:val="{CDDA5069-1C5B-48D7-B3BA-F03F7110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Ttulo2"/>
    <w:next w:val="Normal"/>
    <w:link w:val="Ttulo1Car"/>
    <w:qFormat/>
    <w:pPr>
      <w:numPr>
        <w:numId w:val="2"/>
      </w:numPr>
      <w:outlineLvl w:val="0"/>
    </w:pPr>
  </w:style>
  <w:style w:type="paragraph" w:styleId="Ttulo2">
    <w:name w:val="heading 2"/>
    <w:basedOn w:val="Normal"/>
    <w:next w:val="Normal"/>
    <w:link w:val="Ttulo2Car"/>
    <w:uiPriority w:val="99"/>
    <w:qFormat/>
    <w:pPr>
      <w:jc w:val="both"/>
      <w:outlineLvl w:val="1"/>
    </w:pPr>
    <w:rPr>
      <w:rFonts w:ascii="Arial" w:hAnsi="Arial"/>
      <w:b/>
      <w:sz w:val="22"/>
    </w:rPr>
  </w:style>
  <w:style w:type="paragraph" w:styleId="Ttulo3">
    <w:name w:val="heading 3"/>
    <w:basedOn w:val="Normal"/>
    <w:next w:val="Normal"/>
    <w:link w:val="Ttulo3Car"/>
    <w:uiPriority w:val="99"/>
    <w:qFormat/>
    <w:pPr>
      <w:keepNext/>
      <w:outlineLvl w:val="2"/>
    </w:pPr>
    <w:rPr>
      <w:rFonts w:ascii="Arial" w:hAnsi="Arial"/>
      <w:u w:val="single"/>
    </w:rPr>
  </w:style>
  <w:style w:type="paragraph" w:styleId="Ttulo4">
    <w:name w:val="heading 4"/>
    <w:basedOn w:val="Normal"/>
    <w:next w:val="Normal"/>
    <w:link w:val="Ttulo4Car"/>
    <w:uiPriority w:val="99"/>
    <w:qFormat/>
    <w:pPr>
      <w:keepNext/>
      <w:outlineLvl w:val="3"/>
    </w:pPr>
    <w:rPr>
      <w:rFonts w:ascii="Arial" w:hAnsi="Arial"/>
      <w:b/>
      <w:color w:val="FF0000"/>
    </w:rPr>
  </w:style>
  <w:style w:type="paragraph" w:styleId="Ttulo5">
    <w:name w:val="heading 5"/>
    <w:basedOn w:val="Normal"/>
    <w:next w:val="Normal"/>
    <w:link w:val="Ttulo5Car"/>
    <w:uiPriority w:val="99"/>
    <w:qFormat/>
    <w:pPr>
      <w:keepNext/>
      <w:jc w:val="both"/>
      <w:outlineLvl w:val="4"/>
    </w:pPr>
    <w:rPr>
      <w:rFonts w:ascii="Arial" w:hAnsi="Arial"/>
      <w:b/>
      <w:color w:val="FF0000"/>
    </w:rPr>
  </w:style>
  <w:style w:type="paragraph" w:styleId="Ttulo6">
    <w:name w:val="heading 6"/>
    <w:basedOn w:val="Normal"/>
    <w:next w:val="Normal"/>
    <w:link w:val="Ttulo6Car"/>
    <w:uiPriority w:val="99"/>
    <w:qFormat/>
    <w:pPr>
      <w:keepNext/>
      <w:jc w:val="center"/>
      <w:outlineLvl w:val="5"/>
    </w:pPr>
    <w:rPr>
      <w:rFonts w:ascii="Arial" w:hAnsi="Arial"/>
      <w:b/>
      <w:sz w:val="22"/>
    </w:rPr>
  </w:style>
  <w:style w:type="paragraph" w:styleId="Ttulo7">
    <w:name w:val="heading 7"/>
    <w:basedOn w:val="Normal"/>
    <w:next w:val="Normal"/>
    <w:link w:val="Ttulo7Car"/>
    <w:uiPriority w:val="99"/>
    <w:qFormat/>
    <w:pPr>
      <w:keepNext/>
      <w:jc w:val="both"/>
      <w:outlineLvl w:val="6"/>
    </w:pPr>
    <w:rPr>
      <w:rFonts w:ascii="Arial" w:hAnsi="Arial"/>
      <w:u w:val="single"/>
    </w:rPr>
  </w:style>
  <w:style w:type="paragraph" w:styleId="Ttulo8">
    <w:name w:val="heading 8"/>
    <w:basedOn w:val="Normal"/>
    <w:next w:val="Normal"/>
    <w:link w:val="Ttulo8Car"/>
    <w:uiPriority w:val="99"/>
    <w:qFormat/>
    <w:pPr>
      <w:keepNext/>
      <w:jc w:val="center"/>
      <w:outlineLvl w:val="7"/>
    </w:pPr>
    <w:rPr>
      <w:rFonts w:ascii="Arial" w:hAnsi="Arial"/>
      <w:b/>
      <w:sz w:val="24"/>
    </w:rPr>
  </w:style>
  <w:style w:type="paragraph" w:styleId="Ttulo9">
    <w:name w:val="heading 9"/>
    <w:basedOn w:val="Normal"/>
    <w:next w:val="Normal"/>
    <w:link w:val="Ttulo9Car"/>
    <w:uiPriority w:val="99"/>
    <w:qFormat/>
    <w:pPr>
      <w:keepNext/>
      <w:outlineLvl w:val="8"/>
    </w:pPr>
    <w:rPr>
      <w:rFonts w:ascii="Arial" w:hAnsi="Arial"/>
      <w:b/>
      <w:color w:val="00000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uiPriority w:val="99"/>
  </w:style>
  <w:style w:type="paragraph" w:customStyle="1" w:styleId="titprin">
    <w:name w:val="titprin"/>
    <w:basedOn w:val="Normal"/>
    <w:uiPriority w:val="99"/>
    <w:pPr>
      <w:jc w:val="center"/>
    </w:pPr>
    <w:rPr>
      <w:rFonts w:ascii="Univers (W1)" w:hAnsi="Univers (W1)"/>
      <w:b/>
      <w:sz w:val="28"/>
    </w:rPr>
  </w:style>
  <w:style w:type="paragraph" w:styleId="TDC1">
    <w:name w:val="toc 1"/>
    <w:basedOn w:val="Normal"/>
    <w:next w:val="Normal"/>
    <w:uiPriority w:val="39"/>
    <w:pPr>
      <w:spacing w:before="120" w:after="120"/>
    </w:pPr>
    <w:rPr>
      <w:b/>
      <w:bCs/>
      <w:caps/>
      <w:szCs w:val="24"/>
    </w:rPr>
  </w:style>
  <w:style w:type="paragraph" w:styleId="TDC2">
    <w:name w:val="toc 2"/>
    <w:basedOn w:val="Normal"/>
    <w:next w:val="Normal"/>
    <w:uiPriority w:val="39"/>
    <w:pPr>
      <w:ind w:left="200"/>
    </w:pPr>
    <w:rPr>
      <w:smallCaps/>
      <w:szCs w:val="24"/>
    </w:rPr>
  </w:style>
  <w:style w:type="paragraph" w:styleId="TDC3">
    <w:name w:val="toc 3"/>
    <w:basedOn w:val="Normal"/>
    <w:next w:val="Normal"/>
    <w:uiPriority w:val="99"/>
    <w:semiHidden/>
    <w:pPr>
      <w:ind w:left="400"/>
    </w:pPr>
    <w:rPr>
      <w:i/>
      <w:iCs/>
      <w:szCs w:val="24"/>
    </w:rPr>
  </w:style>
  <w:style w:type="paragraph" w:customStyle="1" w:styleId="SECCION">
    <w:name w:val="SECCION"/>
    <w:basedOn w:val="Normal"/>
    <w:uiPriority w:val="99"/>
    <w:pPr>
      <w:jc w:val="center"/>
    </w:pPr>
    <w:rPr>
      <w:rFonts w:ascii="Univers (W1)" w:hAnsi="Univers (W1)"/>
      <w:b/>
      <w:sz w:val="40"/>
    </w:rPr>
  </w:style>
  <w:style w:type="paragraph" w:customStyle="1" w:styleId="titsec">
    <w:name w:val="titsec"/>
    <w:basedOn w:val="Normal"/>
    <w:uiPriority w:val="99"/>
    <w:rPr>
      <w:rFonts w:ascii="Univers (W1)" w:hAnsi="Univers (W1)"/>
      <w:b/>
      <w:sz w:val="24"/>
    </w:rPr>
  </w:style>
  <w:style w:type="paragraph" w:styleId="TDC4">
    <w:name w:val="toc 4"/>
    <w:basedOn w:val="Normal"/>
    <w:next w:val="Normal"/>
    <w:uiPriority w:val="99"/>
    <w:semiHidden/>
    <w:pPr>
      <w:ind w:left="600"/>
    </w:pPr>
    <w:rPr>
      <w:sz w:val="18"/>
      <w:szCs w:val="21"/>
    </w:rPr>
  </w:style>
  <w:style w:type="paragraph" w:styleId="TDC5">
    <w:name w:val="toc 5"/>
    <w:basedOn w:val="Normal"/>
    <w:next w:val="Normal"/>
    <w:uiPriority w:val="99"/>
    <w:semiHidden/>
    <w:pPr>
      <w:ind w:left="800"/>
    </w:pPr>
    <w:rPr>
      <w:sz w:val="18"/>
      <w:szCs w:val="21"/>
    </w:rPr>
  </w:style>
  <w:style w:type="paragraph" w:styleId="TDC6">
    <w:name w:val="toc 6"/>
    <w:basedOn w:val="Normal"/>
    <w:next w:val="Normal"/>
    <w:uiPriority w:val="99"/>
    <w:semiHidden/>
    <w:pPr>
      <w:ind w:left="1000"/>
    </w:pPr>
    <w:rPr>
      <w:sz w:val="18"/>
      <w:szCs w:val="21"/>
    </w:rPr>
  </w:style>
  <w:style w:type="paragraph" w:styleId="TDC7">
    <w:name w:val="toc 7"/>
    <w:basedOn w:val="Normal"/>
    <w:next w:val="Normal"/>
    <w:uiPriority w:val="99"/>
    <w:semiHidden/>
    <w:pPr>
      <w:ind w:left="1200"/>
    </w:pPr>
    <w:rPr>
      <w:sz w:val="18"/>
      <w:szCs w:val="21"/>
    </w:rPr>
  </w:style>
  <w:style w:type="paragraph" w:styleId="TDC8">
    <w:name w:val="toc 8"/>
    <w:basedOn w:val="Normal"/>
    <w:next w:val="Normal"/>
    <w:uiPriority w:val="99"/>
    <w:semiHidden/>
    <w:pPr>
      <w:ind w:left="1400"/>
    </w:pPr>
    <w:rPr>
      <w:sz w:val="18"/>
      <w:szCs w:val="21"/>
    </w:rPr>
  </w:style>
  <w:style w:type="paragraph" w:styleId="TDC9">
    <w:name w:val="toc 9"/>
    <w:basedOn w:val="Normal"/>
    <w:next w:val="Normal"/>
    <w:uiPriority w:val="99"/>
    <w:semiHidden/>
    <w:pPr>
      <w:ind w:left="1600"/>
    </w:pPr>
    <w:rPr>
      <w:sz w:val="18"/>
      <w:szCs w:val="21"/>
    </w:rPr>
  </w:style>
  <w:style w:type="paragraph" w:customStyle="1" w:styleId="tit1">
    <w:name w:val="tit1"/>
    <w:basedOn w:val="Ttulo1"/>
    <w:uiPriority w:val="99"/>
    <w:pPr>
      <w:spacing w:line="360" w:lineRule="exact"/>
      <w:outlineLvl w:val="9"/>
    </w:pPr>
    <w:rPr>
      <w:rFonts w:ascii="Univers (W1)" w:hAnsi="Univers (W1)"/>
      <w:caps/>
      <w:spacing w:val="20"/>
      <w:kern w:val="36"/>
      <w:sz w:val="26"/>
    </w:rPr>
  </w:style>
  <w:style w:type="paragraph" w:customStyle="1" w:styleId="tit2">
    <w:name w:val="tit2"/>
    <w:basedOn w:val="tit1"/>
    <w:uiPriority w:val="99"/>
    <w:rPr>
      <w:caps w:val="0"/>
    </w:rPr>
  </w:style>
  <w:style w:type="paragraph" w:customStyle="1" w:styleId="par1">
    <w:name w:val="par1"/>
    <w:basedOn w:val="Normal"/>
    <w:uiPriority w:val="99"/>
    <w:pPr>
      <w:spacing w:line="360" w:lineRule="exact"/>
      <w:ind w:firstLine="454"/>
      <w:jc w:val="both"/>
    </w:pPr>
    <w:rPr>
      <w:rFonts w:ascii="Univers (W1)" w:hAnsi="Univers (W1)"/>
      <w:spacing w:val="20"/>
      <w:kern w:val="36"/>
      <w:sz w:val="24"/>
    </w:rPr>
  </w:style>
  <w:style w:type="paragraph" w:customStyle="1" w:styleId="par2">
    <w:name w:val="par2"/>
    <w:basedOn w:val="Normal"/>
    <w:uiPriority w:val="99"/>
    <w:pPr>
      <w:spacing w:line="360" w:lineRule="exact"/>
      <w:ind w:left="680" w:firstLine="454"/>
      <w:jc w:val="both"/>
    </w:pPr>
    <w:rPr>
      <w:rFonts w:ascii="Univers (W1)" w:hAnsi="Univers (W1)"/>
      <w:spacing w:val="20"/>
      <w:kern w:val="36"/>
      <w:sz w:val="24"/>
    </w:rPr>
  </w:style>
  <w:style w:type="paragraph" w:customStyle="1" w:styleId="par3">
    <w:name w:val="par3"/>
    <w:basedOn w:val="par2"/>
    <w:uiPriority w:val="99"/>
    <w:pPr>
      <w:ind w:left="1021"/>
    </w:pPr>
  </w:style>
  <w:style w:type="paragraph" w:customStyle="1" w:styleId="Textoindependiente21">
    <w:name w:val="Texto independiente 21"/>
    <w:basedOn w:val="Normal"/>
    <w:uiPriority w:val="99"/>
    <w:pPr>
      <w:pBdr>
        <w:top w:val="single" w:sz="6" w:space="1" w:color="auto"/>
        <w:left w:val="single" w:sz="6" w:space="1" w:color="auto"/>
        <w:bottom w:val="single" w:sz="6" w:space="1" w:color="auto"/>
        <w:right w:val="single" w:sz="6" w:space="1" w:color="auto"/>
      </w:pBdr>
      <w:shd w:val="pct10" w:color="000000" w:fill="FFFFFF"/>
      <w:jc w:val="center"/>
    </w:pPr>
    <w:rPr>
      <w:rFonts w:ascii="Arial" w:hAnsi="Arial"/>
      <w:b/>
      <w:i/>
      <w:sz w:val="18"/>
      <w:lang w:val="es-ES"/>
    </w:rPr>
  </w:style>
  <w:style w:type="paragraph" w:styleId="Textoindependiente">
    <w:name w:val="Body Text"/>
    <w:basedOn w:val="Normal"/>
    <w:link w:val="TextoindependienteCar"/>
    <w:uiPriority w:val="99"/>
    <w:pPr>
      <w:jc w:val="both"/>
    </w:pPr>
    <w:rPr>
      <w:rFonts w:ascii="Arial" w:hAnsi="Arial"/>
    </w:rPr>
  </w:style>
  <w:style w:type="paragraph" w:styleId="Textoindependiente2">
    <w:name w:val="Body Text 2"/>
    <w:basedOn w:val="Normal"/>
    <w:link w:val="Textoindependiente2Car"/>
    <w:rPr>
      <w:rFonts w:ascii="Arial" w:hAnsi="Arial"/>
      <w:b/>
      <w:i/>
      <w:sz w:val="22"/>
      <w:lang w:val="es-MX"/>
    </w:rPr>
  </w:style>
  <w:style w:type="paragraph" w:styleId="Textoindependiente3">
    <w:name w:val="Body Text 3"/>
    <w:basedOn w:val="Normal"/>
    <w:link w:val="Textoindependiente3Car"/>
    <w:uiPriority w:val="99"/>
    <w:pPr>
      <w:jc w:val="both"/>
    </w:pPr>
    <w:rPr>
      <w:rFonts w:ascii="Arial" w:hAnsi="Arial"/>
      <w:b/>
      <w:i/>
      <w:sz w:val="22"/>
      <w:lang w:val="es-MX"/>
    </w:rPr>
  </w:style>
  <w:style w:type="character" w:styleId="Hipervnculo">
    <w:name w:val="Hyperlink"/>
    <w:uiPriority w:val="99"/>
    <w:rPr>
      <w:color w:val="0000FF"/>
      <w:u w:val="single"/>
    </w:rPr>
  </w:style>
  <w:style w:type="character" w:styleId="Hipervnculovisitado">
    <w:name w:val="FollowedHyperlink"/>
    <w:uiPriority w:val="99"/>
    <w:rPr>
      <w:color w:val="800080"/>
      <w:u w:val="single"/>
    </w:rPr>
  </w:style>
  <w:style w:type="paragraph" w:styleId="Textodeglobo">
    <w:name w:val="Balloon Text"/>
    <w:basedOn w:val="Normal"/>
    <w:link w:val="TextodegloboCar"/>
    <w:uiPriority w:val="99"/>
    <w:semiHidden/>
    <w:rPr>
      <w:rFonts w:ascii="Tahoma" w:hAnsi="Tahoma" w:cs="Tahoma"/>
      <w:sz w:val="16"/>
      <w:szCs w:val="16"/>
    </w:rPr>
  </w:style>
  <w:style w:type="paragraph" w:styleId="Textonotapie">
    <w:name w:val="footnote text"/>
    <w:basedOn w:val="Normal"/>
    <w:link w:val="TextonotapieCar"/>
    <w:uiPriority w:val="99"/>
    <w:semiHidden/>
  </w:style>
  <w:style w:type="character" w:styleId="Refdenotaalpie">
    <w:name w:val="footnote reference"/>
    <w:semiHidden/>
    <w:rPr>
      <w:vertAlign w:val="superscript"/>
    </w:rPr>
  </w:style>
  <w:style w:type="paragraph" w:customStyle="1" w:styleId="Default">
    <w:name w:val="Default"/>
    <w:uiPriority w:val="99"/>
    <w:pPr>
      <w:widowControl w:val="0"/>
      <w:suppressAutoHyphens/>
      <w:autoSpaceDE w:val="0"/>
    </w:pPr>
    <w:rPr>
      <w:rFonts w:ascii="Arial" w:hAnsi="Arial"/>
      <w:color w:val="000000"/>
      <w:sz w:val="24"/>
      <w:lang w:val="en-US" w:eastAsia="es-ES"/>
    </w:rPr>
  </w:style>
  <w:style w:type="paragraph" w:customStyle="1" w:styleId="CM9">
    <w:name w:val="CM9"/>
    <w:basedOn w:val="Default"/>
    <w:next w:val="Default"/>
    <w:uiPriority w:val="99"/>
    <w:pPr>
      <w:spacing w:after="123"/>
    </w:pPr>
    <w:rPr>
      <w:color w:val="auto"/>
    </w:rPr>
  </w:style>
  <w:style w:type="paragraph" w:customStyle="1" w:styleId="Cinco">
    <w:name w:val="Cinco"/>
    <w:basedOn w:val="Normal"/>
    <w:autoRedefine/>
    <w:uiPriority w:val="99"/>
    <w:pPr>
      <w:numPr>
        <w:numId w:val="1"/>
      </w:numPr>
      <w:jc w:val="both"/>
    </w:pPr>
    <w:rPr>
      <w:rFonts w:ascii="Arial" w:hAnsi="Arial"/>
      <w:noProof/>
      <w:sz w:val="24"/>
      <w:szCs w:val="24"/>
      <w:lang w:val="es-AR" w:eastAsia="en-US"/>
    </w:rPr>
  </w:style>
  <w:style w:type="paragraph" w:customStyle="1" w:styleId="Bold-Normal1">
    <w:name w:val="Bold - Normal 1"/>
    <w:basedOn w:val="Normal"/>
    <w:autoRedefine/>
    <w:uiPriority w:val="99"/>
    <w:pPr>
      <w:ind w:left="72" w:right="-51"/>
    </w:pPr>
    <w:rPr>
      <w:rFonts w:ascii="Arial" w:hAnsi="Arial"/>
      <w:b/>
      <w:noProof/>
      <w:sz w:val="24"/>
      <w:szCs w:val="24"/>
      <w:lang w:val="es-AR" w:eastAsia="en-US"/>
    </w:rPr>
  </w:style>
  <w:style w:type="paragraph" w:customStyle="1" w:styleId="Normal9">
    <w:name w:val="Normal 9"/>
    <w:basedOn w:val="Normal"/>
    <w:autoRedefine/>
    <w:pPr>
      <w:tabs>
        <w:tab w:val="left" w:pos="0"/>
      </w:tabs>
      <w:jc w:val="both"/>
    </w:pPr>
    <w:rPr>
      <w:rFonts w:ascii="Arial" w:hAnsi="Arial"/>
      <w:noProof/>
      <w:sz w:val="22"/>
      <w:szCs w:val="22"/>
      <w:lang w:val="es-AR" w:eastAsia="en-US"/>
    </w:rPr>
  </w:style>
  <w:style w:type="paragraph" w:styleId="Sangra2detindependiente">
    <w:name w:val="Body Text Indent 2"/>
    <w:basedOn w:val="Normal"/>
    <w:link w:val="Sangra2detindependienteCar"/>
    <w:uiPriority w:val="99"/>
    <w:pPr>
      <w:spacing w:after="120" w:line="480" w:lineRule="auto"/>
      <w:ind w:left="283"/>
    </w:pPr>
  </w:style>
  <w:style w:type="paragraph" w:styleId="Sangra3detindependiente">
    <w:name w:val="Body Text Indent 3"/>
    <w:basedOn w:val="Normal"/>
    <w:link w:val="Sangra3detindependienteCar"/>
    <w:pPr>
      <w:spacing w:after="120"/>
      <w:ind w:left="283"/>
    </w:pPr>
    <w:rPr>
      <w:sz w:val="16"/>
      <w:szCs w:val="16"/>
    </w:rPr>
  </w:style>
  <w:style w:type="paragraph" w:styleId="Prrafodelista">
    <w:name w:val="List Paragraph"/>
    <w:basedOn w:val="Normal"/>
    <w:uiPriority w:val="34"/>
    <w:qFormat/>
    <w:rsid w:val="003A2418"/>
    <w:pPr>
      <w:spacing w:after="160" w:line="256" w:lineRule="auto"/>
      <w:ind w:left="720"/>
      <w:contextualSpacing/>
    </w:pPr>
    <w:rPr>
      <w:rFonts w:ascii="Calibri" w:eastAsia="Calibri" w:hAnsi="Calibri"/>
      <w:sz w:val="22"/>
      <w:szCs w:val="22"/>
      <w:lang w:val="es-AR" w:eastAsia="en-US"/>
    </w:rPr>
  </w:style>
  <w:style w:type="table" w:styleId="Tablaconcuadrcula">
    <w:name w:val="Table Grid"/>
    <w:basedOn w:val="Tablanormal"/>
    <w:uiPriority w:val="59"/>
    <w:rsid w:val="00E8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084926"/>
    <w:rPr>
      <w:sz w:val="16"/>
      <w:szCs w:val="16"/>
    </w:rPr>
  </w:style>
  <w:style w:type="paragraph" w:styleId="Textocomentario">
    <w:name w:val="annotation text"/>
    <w:basedOn w:val="Normal"/>
    <w:link w:val="TextocomentarioCar"/>
    <w:uiPriority w:val="99"/>
    <w:semiHidden/>
    <w:unhideWhenUsed/>
    <w:rsid w:val="00084926"/>
  </w:style>
  <w:style w:type="character" w:customStyle="1" w:styleId="TextocomentarioCar">
    <w:name w:val="Texto comentario Car"/>
    <w:link w:val="Textocomentario"/>
    <w:uiPriority w:val="99"/>
    <w:semiHidden/>
    <w:rsid w:val="00084926"/>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084926"/>
    <w:rPr>
      <w:b/>
      <w:bCs/>
    </w:rPr>
  </w:style>
  <w:style w:type="character" w:customStyle="1" w:styleId="AsuntodelcomentarioCar">
    <w:name w:val="Asunto del comentario Car"/>
    <w:link w:val="Asuntodelcomentario"/>
    <w:uiPriority w:val="99"/>
    <w:semiHidden/>
    <w:rsid w:val="00084926"/>
    <w:rPr>
      <w:b/>
      <w:bCs/>
      <w:lang w:val="es-ES_tradnl" w:eastAsia="es-ES"/>
    </w:rPr>
  </w:style>
  <w:style w:type="character" w:customStyle="1" w:styleId="Ttulo1Car">
    <w:name w:val="Título 1 Car"/>
    <w:link w:val="Ttulo1"/>
    <w:rsid w:val="0085599A"/>
    <w:rPr>
      <w:rFonts w:ascii="Arial" w:hAnsi="Arial"/>
      <w:b/>
      <w:sz w:val="22"/>
      <w:lang w:val="es-ES_tradnl" w:eastAsia="es-ES"/>
    </w:rPr>
  </w:style>
  <w:style w:type="character" w:customStyle="1" w:styleId="Ttulo2Car">
    <w:name w:val="Título 2 Car"/>
    <w:link w:val="Ttulo2"/>
    <w:uiPriority w:val="99"/>
    <w:locked/>
    <w:rsid w:val="004B37EE"/>
    <w:rPr>
      <w:rFonts w:ascii="Arial" w:hAnsi="Arial"/>
      <w:b/>
      <w:sz w:val="22"/>
      <w:lang w:val="es-ES_tradnl" w:eastAsia="es-ES"/>
    </w:rPr>
  </w:style>
  <w:style w:type="character" w:customStyle="1" w:styleId="Ttulo3Car">
    <w:name w:val="Título 3 Car"/>
    <w:link w:val="Ttulo3"/>
    <w:uiPriority w:val="99"/>
    <w:locked/>
    <w:rsid w:val="004B37EE"/>
    <w:rPr>
      <w:rFonts w:ascii="Arial" w:hAnsi="Arial"/>
      <w:u w:val="single"/>
      <w:lang w:val="es-ES_tradnl" w:eastAsia="es-ES"/>
    </w:rPr>
  </w:style>
  <w:style w:type="character" w:customStyle="1" w:styleId="Ttulo4Car">
    <w:name w:val="Título 4 Car"/>
    <w:link w:val="Ttulo4"/>
    <w:uiPriority w:val="99"/>
    <w:locked/>
    <w:rsid w:val="004B37EE"/>
    <w:rPr>
      <w:rFonts w:ascii="Arial" w:hAnsi="Arial"/>
      <w:b/>
      <w:color w:val="FF0000"/>
      <w:lang w:val="es-ES_tradnl" w:eastAsia="es-ES"/>
    </w:rPr>
  </w:style>
  <w:style w:type="character" w:customStyle="1" w:styleId="Ttulo5Car">
    <w:name w:val="Título 5 Car"/>
    <w:link w:val="Ttulo5"/>
    <w:uiPriority w:val="99"/>
    <w:locked/>
    <w:rsid w:val="004B37EE"/>
    <w:rPr>
      <w:rFonts w:ascii="Arial" w:hAnsi="Arial"/>
      <w:b/>
      <w:color w:val="FF0000"/>
      <w:lang w:val="es-ES_tradnl" w:eastAsia="es-ES"/>
    </w:rPr>
  </w:style>
  <w:style w:type="character" w:customStyle="1" w:styleId="Ttulo6Car">
    <w:name w:val="Título 6 Car"/>
    <w:link w:val="Ttulo6"/>
    <w:uiPriority w:val="99"/>
    <w:locked/>
    <w:rsid w:val="004B37EE"/>
    <w:rPr>
      <w:rFonts w:ascii="Arial" w:hAnsi="Arial"/>
      <w:b/>
      <w:sz w:val="22"/>
      <w:lang w:val="es-ES_tradnl" w:eastAsia="es-ES"/>
    </w:rPr>
  </w:style>
  <w:style w:type="character" w:customStyle="1" w:styleId="Ttulo7Car">
    <w:name w:val="Título 7 Car"/>
    <w:link w:val="Ttulo7"/>
    <w:uiPriority w:val="99"/>
    <w:locked/>
    <w:rsid w:val="004B37EE"/>
    <w:rPr>
      <w:rFonts w:ascii="Arial" w:hAnsi="Arial"/>
      <w:u w:val="single"/>
      <w:lang w:val="es-ES_tradnl" w:eastAsia="es-ES"/>
    </w:rPr>
  </w:style>
  <w:style w:type="character" w:customStyle="1" w:styleId="Ttulo8Car">
    <w:name w:val="Título 8 Car"/>
    <w:link w:val="Ttulo8"/>
    <w:uiPriority w:val="99"/>
    <w:locked/>
    <w:rsid w:val="004B37EE"/>
    <w:rPr>
      <w:rFonts w:ascii="Arial" w:hAnsi="Arial"/>
      <w:b/>
      <w:sz w:val="24"/>
      <w:lang w:val="es-ES_tradnl" w:eastAsia="es-ES"/>
    </w:rPr>
  </w:style>
  <w:style w:type="character" w:customStyle="1" w:styleId="Ttulo9Car">
    <w:name w:val="Título 9 Car"/>
    <w:link w:val="Ttulo9"/>
    <w:uiPriority w:val="99"/>
    <w:locked/>
    <w:rsid w:val="004B37EE"/>
    <w:rPr>
      <w:rFonts w:ascii="Arial" w:hAnsi="Arial"/>
      <w:b/>
      <w:color w:val="000000"/>
      <w:sz w:val="24"/>
      <w:lang w:val="es-ES_tradnl" w:eastAsia="es-ES"/>
    </w:rPr>
  </w:style>
  <w:style w:type="character" w:customStyle="1" w:styleId="EncabezadoCar">
    <w:name w:val="Encabezado Car"/>
    <w:link w:val="Encabezado"/>
    <w:uiPriority w:val="99"/>
    <w:locked/>
    <w:rsid w:val="004B37EE"/>
    <w:rPr>
      <w:lang w:val="es-ES_tradnl" w:eastAsia="es-ES"/>
    </w:rPr>
  </w:style>
  <w:style w:type="character" w:customStyle="1" w:styleId="PiedepginaCar">
    <w:name w:val="Pie de página Car"/>
    <w:link w:val="Piedepgina"/>
    <w:uiPriority w:val="99"/>
    <w:locked/>
    <w:rsid w:val="004B37EE"/>
    <w:rPr>
      <w:lang w:val="es-ES_tradnl" w:eastAsia="es-ES"/>
    </w:rPr>
  </w:style>
  <w:style w:type="character" w:customStyle="1" w:styleId="TextoindependienteCar">
    <w:name w:val="Texto independiente Car"/>
    <w:link w:val="Textoindependiente"/>
    <w:uiPriority w:val="99"/>
    <w:locked/>
    <w:rsid w:val="004B37EE"/>
    <w:rPr>
      <w:rFonts w:ascii="Arial" w:hAnsi="Arial"/>
      <w:lang w:val="es-ES_tradnl" w:eastAsia="es-ES"/>
    </w:rPr>
  </w:style>
  <w:style w:type="character" w:customStyle="1" w:styleId="Textoindependiente2Car">
    <w:name w:val="Texto independiente 2 Car"/>
    <w:link w:val="Textoindependiente2"/>
    <w:locked/>
    <w:rsid w:val="004B37EE"/>
    <w:rPr>
      <w:rFonts w:ascii="Arial" w:hAnsi="Arial"/>
      <w:b/>
      <w:i/>
      <w:sz w:val="22"/>
      <w:lang w:val="es-MX" w:eastAsia="es-ES"/>
    </w:rPr>
  </w:style>
  <w:style w:type="character" w:customStyle="1" w:styleId="Textoindependiente3Car">
    <w:name w:val="Texto independiente 3 Car"/>
    <w:link w:val="Textoindependiente3"/>
    <w:uiPriority w:val="99"/>
    <w:locked/>
    <w:rsid w:val="004B37EE"/>
    <w:rPr>
      <w:rFonts w:ascii="Arial" w:hAnsi="Arial"/>
      <w:b/>
      <w:i/>
      <w:sz w:val="22"/>
      <w:lang w:val="es-MX" w:eastAsia="es-ES"/>
    </w:rPr>
  </w:style>
  <w:style w:type="character" w:customStyle="1" w:styleId="TextodegloboCar">
    <w:name w:val="Texto de globo Car"/>
    <w:link w:val="Textodeglobo"/>
    <w:uiPriority w:val="99"/>
    <w:semiHidden/>
    <w:locked/>
    <w:rsid w:val="004B37EE"/>
    <w:rPr>
      <w:rFonts w:ascii="Tahoma" w:hAnsi="Tahoma" w:cs="Tahoma"/>
      <w:sz w:val="16"/>
      <w:szCs w:val="16"/>
      <w:lang w:val="es-ES_tradnl" w:eastAsia="es-ES"/>
    </w:rPr>
  </w:style>
  <w:style w:type="character" w:customStyle="1" w:styleId="TextonotapieCar">
    <w:name w:val="Texto nota pie Car"/>
    <w:link w:val="Textonotapie"/>
    <w:uiPriority w:val="99"/>
    <w:semiHidden/>
    <w:locked/>
    <w:rsid w:val="004B37EE"/>
    <w:rPr>
      <w:lang w:val="es-ES_tradnl" w:eastAsia="es-ES"/>
    </w:rPr>
  </w:style>
  <w:style w:type="character" w:customStyle="1" w:styleId="Sangra2detindependienteCar">
    <w:name w:val="Sangría 2 de t. independiente Car"/>
    <w:link w:val="Sangra2detindependiente"/>
    <w:uiPriority w:val="99"/>
    <w:locked/>
    <w:rsid w:val="004B37EE"/>
    <w:rPr>
      <w:lang w:val="es-ES_tradnl" w:eastAsia="es-ES"/>
    </w:rPr>
  </w:style>
  <w:style w:type="character" w:customStyle="1" w:styleId="Sangra3detindependienteCar">
    <w:name w:val="Sangría 3 de t. independiente Car"/>
    <w:link w:val="Sangra3detindependiente"/>
    <w:locked/>
    <w:rsid w:val="004B37EE"/>
    <w:rPr>
      <w:sz w:val="16"/>
      <w:szCs w:val="16"/>
      <w:lang w:val="es-ES_tradnl" w:eastAsia="es-ES"/>
    </w:rPr>
  </w:style>
  <w:style w:type="character" w:styleId="Textoennegrita">
    <w:name w:val="Strong"/>
    <w:uiPriority w:val="99"/>
    <w:qFormat/>
    <w:rsid w:val="004B37EE"/>
    <w:rPr>
      <w:rFonts w:cs="Times New Roman"/>
      <w:b/>
      <w:bCs/>
    </w:rPr>
  </w:style>
  <w:style w:type="paragraph" w:styleId="Sangradetextonormal">
    <w:name w:val="Body Text Indent"/>
    <w:basedOn w:val="Normal"/>
    <w:link w:val="SangradetextonormalCar"/>
    <w:uiPriority w:val="99"/>
    <w:rsid w:val="004B37EE"/>
    <w:pPr>
      <w:ind w:left="360"/>
      <w:jc w:val="both"/>
    </w:pPr>
    <w:rPr>
      <w:rFonts w:ascii="Arial" w:hAnsi="Arial"/>
      <w:sz w:val="22"/>
      <w:lang w:val="es-AR"/>
    </w:rPr>
  </w:style>
  <w:style w:type="character" w:customStyle="1" w:styleId="SangradetextonormalCar">
    <w:name w:val="Sangría de texto normal Car"/>
    <w:basedOn w:val="Fuentedeprrafopredeter"/>
    <w:link w:val="Sangradetextonormal"/>
    <w:uiPriority w:val="99"/>
    <w:rsid w:val="004B37EE"/>
    <w:rPr>
      <w:rFonts w:ascii="Arial" w:hAnsi="Arial"/>
      <w:sz w:val="22"/>
      <w:lang w:eastAsia="es-ES"/>
    </w:rPr>
  </w:style>
  <w:style w:type="paragraph" w:styleId="Subttulo">
    <w:name w:val="Subtitle"/>
    <w:basedOn w:val="Normal"/>
    <w:next w:val="Normal"/>
    <w:link w:val="SubttuloCar"/>
    <w:qFormat/>
    <w:rsid w:val="004B37EE"/>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4B37EE"/>
    <w:rPr>
      <w:rFonts w:ascii="Cambria" w:hAnsi="Cambria"/>
      <w:sz w:val="24"/>
      <w:szCs w:val="24"/>
      <w:lang w:val="es-ES_tradnl" w:eastAsia="es-ES"/>
    </w:rPr>
  </w:style>
  <w:style w:type="paragraph" w:styleId="Puesto">
    <w:name w:val="Title"/>
    <w:basedOn w:val="Normal"/>
    <w:next w:val="Normal"/>
    <w:link w:val="PuestoCar"/>
    <w:qFormat/>
    <w:rsid w:val="004B37E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4B37EE"/>
    <w:rPr>
      <w:rFonts w:asciiTheme="majorHAnsi" w:eastAsiaTheme="majorEastAsia" w:hAnsiTheme="majorHAnsi" w:cstheme="majorBidi"/>
      <w:spacing w:val="-10"/>
      <w:kern w:val="28"/>
      <w:sz w:val="56"/>
      <w:szCs w:val="56"/>
      <w:lang w:val="es-ES_tradnl" w:eastAsia="es-ES"/>
    </w:rPr>
  </w:style>
  <w:style w:type="paragraph" w:styleId="Sinespaciado">
    <w:name w:val="No Spacing"/>
    <w:uiPriority w:val="1"/>
    <w:qFormat/>
    <w:rsid w:val="004B37EE"/>
    <w:rPr>
      <w:lang w:val="es-ES_tradnl" w:eastAsia="es-ES"/>
    </w:rPr>
  </w:style>
  <w:style w:type="character" w:styleId="nfasissutil">
    <w:name w:val="Subtle Emphasis"/>
    <w:basedOn w:val="Fuentedeprrafopredeter"/>
    <w:uiPriority w:val="19"/>
    <w:qFormat/>
    <w:rsid w:val="004B37E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7802">
      <w:bodyDiv w:val="1"/>
      <w:marLeft w:val="0"/>
      <w:marRight w:val="0"/>
      <w:marTop w:val="0"/>
      <w:marBottom w:val="0"/>
      <w:divBdr>
        <w:top w:val="none" w:sz="0" w:space="0" w:color="auto"/>
        <w:left w:val="none" w:sz="0" w:space="0" w:color="auto"/>
        <w:bottom w:val="none" w:sz="0" w:space="0" w:color="auto"/>
        <w:right w:val="none" w:sz="0" w:space="0" w:color="auto"/>
      </w:divBdr>
    </w:div>
    <w:div w:id="935675329">
      <w:bodyDiv w:val="1"/>
      <w:marLeft w:val="0"/>
      <w:marRight w:val="0"/>
      <w:marTop w:val="0"/>
      <w:marBottom w:val="0"/>
      <w:divBdr>
        <w:top w:val="none" w:sz="0" w:space="0" w:color="auto"/>
        <w:left w:val="none" w:sz="0" w:space="0" w:color="auto"/>
        <w:bottom w:val="none" w:sz="0" w:space="0" w:color="auto"/>
        <w:right w:val="none" w:sz="0" w:space="0" w:color="auto"/>
      </w:divBdr>
    </w:div>
    <w:div w:id="1297377268">
      <w:bodyDiv w:val="1"/>
      <w:marLeft w:val="0"/>
      <w:marRight w:val="0"/>
      <w:marTop w:val="0"/>
      <w:marBottom w:val="0"/>
      <w:divBdr>
        <w:top w:val="none" w:sz="0" w:space="0" w:color="auto"/>
        <w:left w:val="none" w:sz="0" w:space="0" w:color="auto"/>
        <w:bottom w:val="none" w:sz="0" w:space="0" w:color="auto"/>
        <w:right w:val="none" w:sz="0" w:space="0" w:color="auto"/>
      </w:divBdr>
    </w:div>
    <w:div w:id="2078546566">
      <w:bodyDiv w:val="1"/>
      <w:marLeft w:val="0"/>
      <w:marRight w:val="0"/>
      <w:marTop w:val="0"/>
      <w:marBottom w:val="0"/>
      <w:divBdr>
        <w:top w:val="none" w:sz="0" w:space="0" w:color="auto"/>
        <w:left w:val="none" w:sz="0" w:space="0" w:color="auto"/>
        <w:bottom w:val="none" w:sz="0" w:space="0" w:color="auto"/>
        <w:right w:val="none" w:sz="0" w:space="0" w:color="auto"/>
      </w:divBdr>
    </w:div>
    <w:div w:id="20785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PLANTILL\LICI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5983-B539-411A-830E-7DC35564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LICITA</Template>
  <TotalTime>84</TotalTime>
  <Pages>6</Pages>
  <Words>704</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Modelo de procedimientos</vt:lpstr>
    </vt:vector>
  </TitlesOfParts>
  <Company>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procedimientos</dc:title>
  <dc:subject/>
  <dc:creator>OPC</dc:creator>
  <cp:keywords/>
  <dc:description/>
  <cp:lastModifiedBy>MARTINEZ, Hector G.</cp:lastModifiedBy>
  <cp:revision>12</cp:revision>
  <cp:lastPrinted>2016-02-17T15:46:00Z</cp:lastPrinted>
  <dcterms:created xsi:type="dcterms:W3CDTF">2017-02-07T14:17:00Z</dcterms:created>
  <dcterms:modified xsi:type="dcterms:W3CDTF">2017-04-18T14:56:00Z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